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40" w:rsidRDefault="00EE3040" w:rsidP="00EE3040">
      <w:pPr>
        <w:spacing w:after="0" w:line="240" w:lineRule="auto"/>
        <w:ind w:left="4956"/>
        <w:jc w:val="center"/>
        <w:rPr>
          <w:rFonts w:ascii="Times New Roman" w:hAnsi="Times New Roman"/>
          <w:sz w:val="28"/>
          <w:szCs w:val="28"/>
          <w:lang w:val="kk-KZ"/>
        </w:rPr>
      </w:pPr>
      <w:r w:rsidRPr="00B6679B">
        <w:rPr>
          <w:rFonts w:ascii="Times New Roman" w:hAnsi="Times New Roman"/>
          <w:sz w:val="28"/>
          <w:szCs w:val="28"/>
          <w:lang w:val="kk-KZ"/>
        </w:rPr>
        <w:t xml:space="preserve">Қазақстан халқы Ассамблеясы Кеңесінің </w:t>
      </w:r>
    </w:p>
    <w:p w:rsidR="00EE3040" w:rsidRPr="00CE22B7" w:rsidRDefault="00EE3040" w:rsidP="00EE3040">
      <w:pPr>
        <w:spacing w:after="0" w:line="240" w:lineRule="auto"/>
        <w:ind w:left="4956"/>
        <w:jc w:val="center"/>
        <w:rPr>
          <w:rFonts w:ascii="Times New Roman" w:hAnsi="Times New Roman"/>
          <w:sz w:val="28"/>
          <w:szCs w:val="28"/>
          <w:lang w:val="kk-KZ"/>
        </w:rPr>
      </w:pPr>
      <w:r w:rsidRPr="00B6679B">
        <w:rPr>
          <w:rFonts w:ascii="Times New Roman" w:hAnsi="Times New Roman"/>
          <w:sz w:val="28"/>
          <w:szCs w:val="28"/>
          <w:lang w:val="kk-KZ"/>
        </w:rPr>
        <w:t>20</w:t>
      </w:r>
      <w:r>
        <w:rPr>
          <w:rFonts w:ascii="Times New Roman" w:hAnsi="Times New Roman"/>
          <w:sz w:val="28"/>
          <w:szCs w:val="28"/>
          <w:lang w:val="kk-KZ"/>
        </w:rPr>
        <w:t>2</w:t>
      </w:r>
      <w:r w:rsidRPr="00B6679B">
        <w:rPr>
          <w:rFonts w:ascii="Times New Roman" w:hAnsi="Times New Roman"/>
          <w:sz w:val="28"/>
          <w:szCs w:val="28"/>
          <w:lang w:val="kk-KZ"/>
        </w:rPr>
        <w:t xml:space="preserve">1 жылғы </w:t>
      </w:r>
      <w:r>
        <w:rPr>
          <w:rFonts w:ascii="Times New Roman" w:hAnsi="Times New Roman"/>
          <w:sz w:val="28"/>
          <w:szCs w:val="28"/>
          <w:lang w:val="kk-KZ"/>
        </w:rPr>
        <w:t>қарашадағы</w:t>
      </w:r>
    </w:p>
    <w:p w:rsidR="00EE3040" w:rsidRPr="00EC52A2" w:rsidRDefault="00EE3040" w:rsidP="00EE3040">
      <w:pPr>
        <w:spacing w:after="0" w:line="240" w:lineRule="auto"/>
        <w:ind w:left="4956"/>
        <w:jc w:val="center"/>
        <w:rPr>
          <w:rFonts w:ascii="Times New Roman" w:hAnsi="Times New Roman"/>
          <w:sz w:val="28"/>
          <w:szCs w:val="28"/>
          <w:lang w:val="kk-KZ"/>
        </w:rPr>
      </w:pPr>
      <w:r>
        <w:rPr>
          <w:rFonts w:ascii="Times New Roman" w:hAnsi="Times New Roman"/>
          <w:sz w:val="28"/>
          <w:szCs w:val="28"/>
          <w:lang w:val="kk-KZ"/>
        </w:rPr>
        <w:t>№шешімімен</w:t>
      </w:r>
    </w:p>
    <w:p w:rsidR="00EE3040" w:rsidRPr="00407D0B" w:rsidRDefault="00EE3040" w:rsidP="00EE3040">
      <w:pPr>
        <w:spacing w:after="0" w:line="240" w:lineRule="auto"/>
        <w:ind w:left="4956"/>
        <w:jc w:val="center"/>
        <w:rPr>
          <w:rFonts w:ascii="Times New Roman" w:hAnsi="Times New Roman"/>
          <w:sz w:val="28"/>
          <w:szCs w:val="28"/>
          <w:lang w:val="kk-KZ"/>
        </w:rPr>
      </w:pPr>
      <w:r w:rsidRPr="00407D0B">
        <w:rPr>
          <w:rFonts w:ascii="Times New Roman" w:hAnsi="Times New Roman"/>
          <w:sz w:val="28"/>
          <w:szCs w:val="28"/>
          <w:lang w:val="kk-KZ"/>
        </w:rPr>
        <w:t>БЕКІТІЛГЕН</w:t>
      </w:r>
    </w:p>
    <w:p w:rsidR="00EE3040" w:rsidRPr="00407D0B" w:rsidRDefault="00EE3040" w:rsidP="00EE3040">
      <w:pPr>
        <w:spacing w:after="0" w:line="240" w:lineRule="auto"/>
        <w:rPr>
          <w:rFonts w:ascii="Times New Roman" w:hAnsi="Times New Roman"/>
          <w:sz w:val="28"/>
          <w:szCs w:val="28"/>
          <w:lang w:val="kk-KZ"/>
        </w:rPr>
      </w:pPr>
    </w:p>
    <w:p w:rsidR="00EE3040" w:rsidRPr="00407D0B" w:rsidRDefault="00EE3040" w:rsidP="00EE3040">
      <w:pPr>
        <w:spacing w:after="0" w:line="240" w:lineRule="auto"/>
        <w:rPr>
          <w:rFonts w:ascii="Times New Roman" w:hAnsi="Times New Roman"/>
          <w:sz w:val="28"/>
          <w:szCs w:val="28"/>
          <w:lang w:val="kk-KZ"/>
        </w:rPr>
      </w:pPr>
    </w:p>
    <w:p w:rsidR="00EE3040" w:rsidRPr="00407D0B" w:rsidRDefault="00EE3040" w:rsidP="00EE3040">
      <w:pPr>
        <w:spacing w:after="0" w:line="240" w:lineRule="auto"/>
        <w:jc w:val="center"/>
        <w:rPr>
          <w:rFonts w:ascii="Times New Roman" w:hAnsi="Times New Roman"/>
          <w:b/>
          <w:sz w:val="28"/>
          <w:szCs w:val="28"/>
          <w:lang w:val="kk-KZ"/>
        </w:rPr>
      </w:pPr>
      <w:r w:rsidRPr="00407D0B">
        <w:rPr>
          <w:rFonts w:ascii="Times New Roman" w:hAnsi="Times New Roman"/>
          <w:b/>
          <w:sz w:val="28"/>
          <w:szCs w:val="28"/>
          <w:lang w:val="kk-KZ"/>
        </w:rPr>
        <w:t xml:space="preserve">Қазақстан халқы Ассамблеясының қоғамдық (халықтық) </w:t>
      </w:r>
      <w:r w:rsidRPr="00407D0B">
        <w:rPr>
          <w:rFonts w:ascii="Times New Roman" w:hAnsi="Times New Roman"/>
          <w:b/>
          <w:sz w:val="28"/>
          <w:szCs w:val="28"/>
          <w:lang w:val="kk-KZ"/>
        </w:rPr>
        <w:br/>
        <w:t xml:space="preserve">жобалары туралы </w:t>
      </w:r>
    </w:p>
    <w:p w:rsidR="00EE3040" w:rsidRPr="00407D0B" w:rsidRDefault="00EE3040" w:rsidP="00EE3040">
      <w:pPr>
        <w:spacing w:after="0" w:line="240" w:lineRule="auto"/>
        <w:jc w:val="center"/>
        <w:rPr>
          <w:rFonts w:ascii="Times New Roman" w:hAnsi="Times New Roman"/>
          <w:b/>
          <w:sz w:val="28"/>
          <w:szCs w:val="28"/>
          <w:lang w:val="kk-KZ"/>
        </w:rPr>
      </w:pPr>
      <w:r w:rsidRPr="00407D0B">
        <w:rPr>
          <w:rFonts w:ascii="Times New Roman" w:hAnsi="Times New Roman"/>
          <w:b/>
          <w:sz w:val="28"/>
          <w:szCs w:val="28"/>
          <w:lang w:val="kk-KZ"/>
        </w:rPr>
        <w:t>ЕРЕЖЕ</w:t>
      </w:r>
    </w:p>
    <w:p w:rsidR="00EE3040" w:rsidRPr="00407D0B" w:rsidRDefault="00EE3040" w:rsidP="00EE3040">
      <w:pPr>
        <w:spacing w:after="0" w:line="240" w:lineRule="auto"/>
        <w:jc w:val="center"/>
        <w:rPr>
          <w:rFonts w:ascii="Times New Roman" w:hAnsi="Times New Roman"/>
          <w:b/>
          <w:sz w:val="28"/>
          <w:szCs w:val="28"/>
          <w:lang w:val="kk-KZ"/>
        </w:rPr>
      </w:pPr>
    </w:p>
    <w:p w:rsidR="00EE3040" w:rsidRPr="00407D0B" w:rsidRDefault="00EE3040" w:rsidP="00EE3040">
      <w:pPr>
        <w:spacing w:after="0" w:line="240" w:lineRule="auto"/>
        <w:jc w:val="center"/>
        <w:rPr>
          <w:rFonts w:ascii="Times New Roman" w:hAnsi="Times New Roman"/>
          <w:b/>
          <w:sz w:val="28"/>
          <w:szCs w:val="28"/>
          <w:lang w:val="kk-KZ"/>
        </w:rPr>
      </w:pPr>
    </w:p>
    <w:p w:rsidR="00EE3040" w:rsidRPr="00407D0B" w:rsidRDefault="00EE3040" w:rsidP="00EE3040">
      <w:pPr>
        <w:pStyle w:val="1"/>
        <w:numPr>
          <w:ilvl w:val="0"/>
          <w:numId w:val="1"/>
        </w:numPr>
        <w:spacing w:after="0" w:line="240" w:lineRule="auto"/>
        <w:jc w:val="center"/>
        <w:rPr>
          <w:rFonts w:ascii="Times New Roman" w:hAnsi="Times New Roman"/>
          <w:b/>
          <w:sz w:val="28"/>
          <w:szCs w:val="28"/>
          <w:lang w:val="kk-KZ"/>
        </w:rPr>
      </w:pPr>
      <w:r w:rsidRPr="00407D0B">
        <w:rPr>
          <w:rFonts w:ascii="Times New Roman" w:hAnsi="Times New Roman"/>
          <w:b/>
          <w:sz w:val="28"/>
          <w:szCs w:val="28"/>
          <w:lang w:val="kk-KZ"/>
        </w:rPr>
        <w:t>Жалпы ережелер</w:t>
      </w:r>
    </w:p>
    <w:p w:rsidR="00EE3040" w:rsidRPr="00407D0B" w:rsidRDefault="00EE3040" w:rsidP="00EE3040">
      <w:pPr>
        <w:pStyle w:val="1"/>
        <w:spacing w:after="0" w:line="240" w:lineRule="auto"/>
        <w:ind w:left="1080"/>
        <w:rPr>
          <w:rFonts w:ascii="Times New Roman" w:hAnsi="Times New Roman"/>
          <w:b/>
          <w:sz w:val="28"/>
          <w:szCs w:val="28"/>
          <w:lang w:val="kk-KZ"/>
        </w:rPr>
      </w:pPr>
    </w:p>
    <w:p w:rsidR="00EE3040" w:rsidRPr="00407D0B" w:rsidRDefault="00EE3040" w:rsidP="00EE3040">
      <w:pPr>
        <w:numPr>
          <w:ilvl w:val="0"/>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hAnsi="Times New Roman"/>
          <w:sz w:val="28"/>
          <w:szCs w:val="28"/>
          <w:lang w:val="kk-KZ"/>
        </w:rPr>
      </w:pPr>
      <w:bookmarkStart w:id="0" w:name="z10"/>
      <w:bookmarkEnd w:id="0"/>
      <w:r w:rsidRPr="00407D0B">
        <w:rPr>
          <w:rFonts w:ascii="Times New Roman" w:hAnsi="Times New Roman"/>
          <w:sz w:val="28"/>
          <w:szCs w:val="28"/>
          <w:lang w:val="kk-KZ"/>
        </w:rPr>
        <w:t>Қазақстан халқы Ассамблеясының қоғамдық (халықтық) жобалары туралы ереже Қазақстан Республикасының азаматтары мен азаматтық қоғам институттары бастамашылық ететін қоғамдық келісім және жалпыұлттық бірлік саласындағы әлеуметтік маңызы бар жобаларды қолдау шараларын қамтамасыз етуге бағытталған.</w:t>
      </w:r>
    </w:p>
    <w:p w:rsidR="00EE3040" w:rsidRPr="00407D0B" w:rsidRDefault="00EE3040" w:rsidP="00EE3040">
      <w:pPr>
        <w:numPr>
          <w:ilvl w:val="0"/>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hAnsi="Times New Roman"/>
          <w:sz w:val="28"/>
          <w:szCs w:val="42"/>
          <w:lang w:val="kk-KZ"/>
        </w:rPr>
      </w:pPr>
      <w:r w:rsidRPr="00407D0B">
        <w:rPr>
          <w:rFonts w:ascii="Times New Roman" w:hAnsi="Times New Roman"/>
          <w:sz w:val="28"/>
          <w:szCs w:val="42"/>
          <w:lang w:val="kk-KZ"/>
        </w:rPr>
        <w:t>Осы Ереже Қазақстан халқы Ассамблеясының қоғамдық (халықтық) жобасы (бұдан әрі – Жоба) ұғымын, оның мәнін, Жоба мәртебесін беру өлшемшарттарын, сондай-ақ Қазақстан халқы Ассамблеясы тарапынан ұйымдастырушылық және ақпараттық қолдау шараларын айқындайды.</w:t>
      </w:r>
    </w:p>
    <w:p w:rsidR="00EE3040" w:rsidRPr="00407D0B" w:rsidRDefault="00EE3040" w:rsidP="00EE3040">
      <w:pPr>
        <w:numPr>
          <w:ilvl w:val="0"/>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hAnsi="Times New Roman"/>
          <w:sz w:val="28"/>
          <w:szCs w:val="42"/>
          <w:lang w:val="kk-KZ"/>
        </w:rPr>
      </w:pPr>
      <w:r w:rsidRPr="00407D0B">
        <w:rPr>
          <w:rFonts w:ascii="Times New Roman" w:hAnsi="Times New Roman"/>
          <w:sz w:val="28"/>
          <w:szCs w:val="42"/>
          <w:lang w:val="kk-KZ"/>
        </w:rPr>
        <w:t>Жоба қоғамдық келісім мен жалпыұлттық бірлік саласындағы әлеуметтік маңызы бар бастамаларды іске асыруғажалпы жұртшылықты тартуға ықпал етеді және азаматтық қоғамды дамыту мен бірлікті нығайтудың маңызды тәсілдерінің бірі болуы тиіс.</w:t>
      </w:r>
    </w:p>
    <w:p w:rsidR="00EE3040" w:rsidRPr="00407D0B" w:rsidRDefault="00EE3040" w:rsidP="00EE3040">
      <w:pPr>
        <w:numPr>
          <w:ilvl w:val="0"/>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hAnsi="Times New Roman"/>
          <w:sz w:val="28"/>
          <w:szCs w:val="42"/>
          <w:lang w:val="kk-KZ"/>
        </w:rPr>
      </w:pPr>
      <w:r w:rsidRPr="00407D0B">
        <w:rPr>
          <w:rFonts w:ascii="Times New Roman" w:hAnsi="Times New Roman"/>
          <w:sz w:val="28"/>
          <w:szCs w:val="42"/>
          <w:lang w:val="kk-KZ"/>
        </w:rPr>
        <w:t xml:space="preserve">Жобаны Қазақстан халқы Ассамблеясы тұрғысынан қоғамдық келісім мен жалпыұлттық бірлік саласындағы әлеуметтік маңызы бар жоба ретінде тану оны Қазақстан халқы Ассамблеясы, уәкілетті орталық мемлекеттік органжәне жергілікті атқарушы органдар тарапынан ұйымдастырушылық және ақпараттық қолдауды, сондай-ақ республика деңгейінде ауқымдылығын білдіреді. </w:t>
      </w:r>
    </w:p>
    <w:p w:rsidR="00EE3040" w:rsidRPr="00407D0B" w:rsidRDefault="00EE3040" w:rsidP="00EE3040">
      <w:pPr>
        <w:numPr>
          <w:ilvl w:val="0"/>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hAnsi="Times New Roman"/>
          <w:sz w:val="28"/>
          <w:szCs w:val="42"/>
          <w:lang w:val="kk-KZ"/>
        </w:rPr>
      </w:pPr>
      <w:r w:rsidRPr="00407D0B">
        <w:rPr>
          <w:rFonts w:ascii="Times New Roman" w:hAnsi="Times New Roman"/>
          <w:sz w:val="28"/>
          <w:szCs w:val="42"/>
          <w:lang w:val="kk-KZ"/>
        </w:rPr>
        <w:t>Жеке немесе заңды тұлғалар (қоғамдық бірлестіктер мен ұйымдар, қайырымдылық қорлары, қауымдастықтар және ұйымдық-құқықтық нысанына қарамастан басқа да ұйымдар) Жобаны ұйымдастырушы бола алады.</w:t>
      </w:r>
    </w:p>
    <w:p w:rsidR="00EE3040" w:rsidRPr="00407D0B" w:rsidRDefault="00EE3040" w:rsidP="00EE3040">
      <w:pPr>
        <w:numPr>
          <w:ilvl w:val="0"/>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hAnsi="Times New Roman"/>
          <w:sz w:val="28"/>
          <w:szCs w:val="42"/>
          <w:lang w:val="kk-KZ"/>
        </w:rPr>
      </w:pPr>
      <w:r w:rsidRPr="00407D0B">
        <w:rPr>
          <w:rFonts w:ascii="Times New Roman" w:hAnsi="Times New Roman"/>
          <w:sz w:val="28"/>
          <w:szCs w:val="42"/>
          <w:lang w:val="kk-KZ"/>
        </w:rPr>
        <w:t>Жобаның мақсаттарын, міндеттерін, өзектілігін, іске асыру мерзімдерін Жобаны ұйымдастырушы дербес айқындайды.</w:t>
      </w:r>
    </w:p>
    <w:p w:rsidR="00EE3040" w:rsidRPr="00407D0B" w:rsidRDefault="00EE3040" w:rsidP="00EE3040">
      <w:pPr>
        <w:numPr>
          <w:ilvl w:val="0"/>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hAnsi="Times New Roman"/>
          <w:sz w:val="28"/>
          <w:szCs w:val="42"/>
          <w:lang w:val="kk-KZ"/>
        </w:rPr>
      </w:pPr>
      <w:r w:rsidRPr="00407D0B">
        <w:rPr>
          <w:rFonts w:ascii="Times New Roman" w:hAnsi="Times New Roman"/>
          <w:sz w:val="28"/>
          <w:szCs w:val="42"/>
          <w:lang w:val="kk-KZ"/>
        </w:rPr>
        <w:t xml:space="preserve">Жобаны ұйымдастырушының жеке қаражаты, қайырымдылық жасаушылар мен меценаттардан тартылған қаражатжәне Қазақстан Республикасының заңнамасында тыйым салынбаған басқа да көздер Жобаны қаржыландыру көздері бола алады. </w:t>
      </w:r>
    </w:p>
    <w:p w:rsidR="00EE3040" w:rsidRPr="00407D0B" w:rsidRDefault="00EE3040" w:rsidP="00EE3040">
      <w:pPr>
        <w:numPr>
          <w:ilvl w:val="0"/>
          <w:numId w:val="2"/>
        </w:numPr>
        <w:pBdr>
          <w:top w:val="nil"/>
          <w:left w:val="nil"/>
          <w:bottom w:val="nil"/>
          <w:right w:val="nil"/>
          <w:between w:val="nil"/>
        </w:pBdr>
        <w:shd w:val="clear" w:color="auto" w:fill="FFFFFF"/>
        <w:tabs>
          <w:tab w:val="left" w:pos="993"/>
        </w:tabs>
        <w:spacing w:after="0" w:line="240" w:lineRule="auto"/>
        <w:ind w:left="0" w:firstLine="709"/>
        <w:jc w:val="both"/>
        <w:rPr>
          <w:rFonts w:ascii="Times New Roman" w:hAnsi="Times New Roman"/>
          <w:sz w:val="28"/>
          <w:szCs w:val="42"/>
          <w:lang w:val="kk-KZ"/>
        </w:rPr>
      </w:pPr>
      <w:r w:rsidRPr="00407D0B">
        <w:rPr>
          <w:rFonts w:ascii="Times New Roman" w:hAnsi="Times New Roman"/>
          <w:sz w:val="28"/>
          <w:szCs w:val="42"/>
          <w:lang w:val="kk-KZ"/>
        </w:rPr>
        <w:t>Жоба іс-шараларының қаржылық және ұйымдастырушылық-техникалық қамтамасыз етілуіне, оның Қазақстан Республикасының заңнамасына сәйкестігіне ұйымдастырушы дербес жауапты болады.</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left="709"/>
        <w:jc w:val="both"/>
        <w:rPr>
          <w:rFonts w:ascii="Times New Roman" w:hAnsi="Times New Roman"/>
          <w:sz w:val="28"/>
          <w:szCs w:val="42"/>
          <w:lang w:val="kk-KZ"/>
        </w:rPr>
      </w:pP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left="709"/>
        <w:jc w:val="center"/>
        <w:rPr>
          <w:b/>
          <w:lang w:val="kk-KZ"/>
        </w:rPr>
      </w:pPr>
      <w:r w:rsidRPr="00407D0B">
        <w:rPr>
          <w:rFonts w:ascii="Times New Roman" w:hAnsi="Times New Roman"/>
          <w:b/>
          <w:sz w:val="28"/>
          <w:szCs w:val="42"/>
          <w:lang w:val="kk-KZ"/>
        </w:rPr>
        <w:lastRenderedPageBreak/>
        <w:t>2. Жобалардың мақсаттары, міндеттері мен бағыттары</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left="709"/>
        <w:jc w:val="both"/>
        <w:rPr>
          <w:lang w:val="kk-KZ"/>
        </w:rPr>
      </w:pP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9. Жобаның мақсаты Қазақстан халқы Ассамблеясының мақсаттары мен міндеттеріне қол жеткізу үшін мемлекеттік органдардың, этномәдени және өзге де қоғамдық бірлестіктердің күш-жігерін біріктіруге жәрдемдесу, оған ел халқының қалың жігін тарту,әлеуметтік маңызы бар қоғамдық міндеттерді шешу болып табылады.</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 xml:space="preserve">10. Жобаның міндеттері: </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1) азаматтық қағидаттарында қазақстандық бірегейлік пен патриотизмді нығайту;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2) қалың бұқараны мәдениетаралық және этносаралық коммуникациялар процестеріне тарту, Қазақстан халқының рухани-мәдени тұтастығын нығайту;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3) қоғамдық сананы жаңғырту басымдықтарын қоғамда нығайту, қоғамда ұйыстырушы құндылықтарды қалыптастыру;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4) Жобаға қатысушылардың әлеуметтік әріптестік дағдыларын, нысандары мен біліктіліктерін, толеранттылық пен құрмет сезімдерін дамытуболып табылады.</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11. Жобалар қызметінің негізгі бағыттары (түрлері):</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1) әлеуметтік бағдарланған;</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2) ақпараттық-түсіндіру;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3) мәдени-ағарту;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4) қайырымдылық және волонтерлік;</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5) білім беру және дамыту.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center"/>
        <w:rPr>
          <w:rFonts w:ascii="Times New Roman" w:hAnsi="Times New Roman"/>
          <w:b/>
          <w:sz w:val="28"/>
          <w:szCs w:val="42"/>
          <w:lang w:val="kk-KZ"/>
        </w:rPr>
      </w:pPr>
      <w:r w:rsidRPr="00407D0B">
        <w:rPr>
          <w:rFonts w:ascii="Times New Roman" w:hAnsi="Times New Roman"/>
          <w:b/>
          <w:sz w:val="28"/>
          <w:szCs w:val="42"/>
          <w:lang w:val="kk-KZ"/>
        </w:rPr>
        <w:t>3. Жобаның мәртебесін беру тәртібі</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12. Жобаны ұйымдастырушы Қазақстан халқы Ассамблеясының Хатшылығына жобаға қоғамдық (халықтық) мәртебе беру туралы ресми өтініш енгізеді.</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13. Өтінішпен бірге мыналар енгізіледі:</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 xml:space="preserve">1)әлеуметтік маңыздылығы негізделген Жоба туралы ереже, Жоба басшысы туралы мәліметтер және қажетті материалдар </w:t>
      </w:r>
      <w:r w:rsidRPr="00407D0B">
        <w:rPr>
          <w:rFonts w:ascii="Times New Roman" w:hAnsi="Times New Roman"/>
          <w:i/>
          <w:sz w:val="28"/>
          <w:szCs w:val="42"/>
          <w:lang w:val="kk-KZ"/>
        </w:rPr>
        <w:t>(авторлық құқық туралы мәліметтер, осындай жобаларға қатысқанытуралы рецензиялар, сертификаттар және т.б.)</w:t>
      </w:r>
      <w:r w:rsidRPr="00407D0B">
        <w:rPr>
          <w:rFonts w:ascii="Times New Roman" w:hAnsi="Times New Roman"/>
          <w:sz w:val="28"/>
          <w:szCs w:val="42"/>
          <w:lang w:val="kk-KZ"/>
        </w:rPr>
        <w:t>;</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2) іс-шаралар сметасымен болжамды түпкілікті нәтижесі бар Жобаны іске асыру бағдарламасы</w:t>
      </w:r>
      <w:r w:rsidRPr="00407D0B">
        <w:rPr>
          <w:rFonts w:ascii="Times New Roman" w:hAnsi="Times New Roman"/>
          <w:i/>
          <w:sz w:val="28"/>
          <w:szCs w:val="42"/>
          <w:lang w:val="kk-KZ"/>
        </w:rPr>
        <w:t>(қаржыландыру көздерін көрсете және растай отырып)</w:t>
      </w:r>
      <w:r w:rsidRPr="00407D0B">
        <w:rPr>
          <w:rFonts w:ascii="Times New Roman" w:hAnsi="Times New Roman"/>
          <w:sz w:val="28"/>
          <w:szCs w:val="42"/>
          <w:lang w:val="kk-KZ"/>
        </w:rPr>
        <w:t>.</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14. Жобаны іріктеу өлшемшарттары:</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1)әлеуметтік мәселені (қажеттілікті) шешуге бағытталу;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2) азаматтардың өмір сүру сапасын жақсартуға бағытталу;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3) халықтың әртүрлі санаттарын сандық қамту;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4) Жобаны жүзеге асыру үшін ресурстармен қамтамасыз етілу;</w:t>
      </w:r>
    </w:p>
    <w:p w:rsidR="00EE3040" w:rsidRPr="00407D0B"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sz w:val="28"/>
          <w:szCs w:val="42"/>
          <w:lang w:val="kk-KZ"/>
        </w:rPr>
      </w:pPr>
      <w:r w:rsidRPr="00407D0B">
        <w:rPr>
          <w:rFonts w:ascii="Times New Roman" w:hAnsi="Times New Roman"/>
          <w:sz w:val="28"/>
          <w:szCs w:val="42"/>
          <w:lang w:val="kk-KZ"/>
        </w:rPr>
        <w:t>5) Жоба нәтижелерінің өлшемді болуы.</w:t>
      </w:r>
    </w:p>
    <w:p w:rsidR="00EE3040" w:rsidRPr="00A24965"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r w:rsidRPr="00407D0B">
        <w:rPr>
          <w:rFonts w:ascii="Times New Roman" w:hAnsi="Times New Roman"/>
          <w:sz w:val="28"/>
          <w:szCs w:val="42"/>
          <w:lang w:val="kk-KZ"/>
        </w:rPr>
        <w:t xml:space="preserve">15. Қазақстан халқы Ассамблеясы Хатшылығының жанында тиісті комиссия құрылады, ол Жобаның осы Ереженің мақсатына, міндеттері </w:t>
      </w:r>
      <w:r w:rsidRPr="00A24965">
        <w:rPr>
          <w:rFonts w:ascii="Times New Roman" w:hAnsi="Times New Roman"/>
          <w:color w:val="202124"/>
          <w:sz w:val="28"/>
          <w:szCs w:val="42"/>
          <w:lang w:val="kk-KZ"/>
        </w:rPr>
        <w:t xml:space="preserve">мен </w:t>
      </w:r>
      <w:r w:rsidRPr="00A24965">
        <w:rPr>
          <w:rFonts w:ascii="Times New Roman" w:hAnsi="Times New Roman"/>
          <w:color w:val="202124"/>
          <w:sz w:val="28"/>
          <w:szCs w:val="42"/>
          <w:lang w:val="kk-KZ"/>
        </w:rPr>
        <w:lastRenderedPageBreak/>
        <w:t>өлшемдеріне сәйкестігін қарайды және қоғамды</w:t>
      </w:r>
      <w:r>
        <w:rPr>
          <w:rFonts w:ascii="Times New Roman" w:hAnsi="Times New Roman"/>
          <w:color w:val="202124"/>
          <w:sz w:val="28"/>
          <w:szCs w:val="42"/>
          <w:lang w:val="kk-KZ"/>
        </w:rPr>
        <w:t>қ (халықтық) мәртебе беру үшін Ж</w:t>
      </w:r>
      <w:r w:rsidRPr="00A24965">
        <w:rPr>
          <w:rFonts w:ascii="Times New Roman" w:hAnsi="Times New Roman"/>
          <w:color w:val="202124"/>
          <w:sz w:val="28"/>
          <w:szCs w:val="42"/>
          <w:lang w:val="kk-KZ"/>
        </w:rPr>
        <w:t>обаны келіседі. Комиссия отырыстары қажеттілігіне қарай өткізіледі.</w:t>
      </w:r>
    </w:p>
    <w:p w:rsidR="00EE3040" w:rsidRPr="00A24965"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r w:rsidRPr="00A24965">
        <w:rPr>
          <w:rFonts w:ascii="Times New Roman" w:hAnsi="Times New Roman"/>
          <w:color w:val="202124"/>
          <w:sz w:val="28"/>
          <w:szCs w:val="42"/>
          <w:lang w:val="kk-KZ"/>
        </w:rPr>
        <w:t>16. Осы Ереженің мақсаты мен міндеттеріне сәйкестігіне</w:t>
      </w:r>
      <w:r>
        <w:rPr>
          <w:rFonts w:ascii="Times New Roman" w:hAnsi="Times New Roman"/>
          <w:color w:val="202124"/>
          <w:sz w:val="28"/>
          <w:szCs w:val="42"/>
          <w:lang w:val="kk-KZ"/>
        </w:rPr>
        <w:t xml:space="preserve"> жүргізілген</w:t>
      </w:r>
      <w:r w:rsidRPr="00A24965">
        <w:rPr>
          <w:rFonts w:ascii="Times New Roman" w:hAnsi="Times New Roman"/>
          <w:color w:val="202124"/>
          <w:sz w:val="28"/>
          <w:szCs w:val="42"/>
          <w:lang w:val="kk-KZ"/>
        </w:rPr>
        <w:t xml:space="preserve"> сараптама қорытындылары бойынша Қазақстан халқы Ассамблеясының Хатшылығы ресми бланкіде ұсынымдық сипаттағы қорытынды түрінде ресімделетін шешім қабылдайды.  </w:t>
      </w:r>
    </w:p>
    <w:p w:rsidR="00EE3040" w:rsidRPr="00A24965"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r w:rsidRPr="00A24965">
        <w:rPr>
          <w:rFonts w:ascii="Times New Roman" w:hAnsi="Times New Roman"/>
          <w:color w:val="202124"/>
          <w:sz w:val="28"/>
          <w:szCs w:val="42"/>
          <w:lang w:val="kk-KZ"/>
        </w:rPr>
        <w:t>17. Қазақстан халқы</w:t>
      </w:r>
      <w:r>
        <w:rPr>
          <w:rFonts w:ascii="Times New Roman" w:hAnsi="Times New Roman"/>
          <w:color w:val="202124"/>
          <w:sz w:val="28"/>
          <w:szCs w:val="42"/>
          <w:lang w:val="kk-KZ"/>
        </w:rPr>
        <w:t xml:space="preserve"> Ассамблеясының қорытындысында Ж</w:t>
      </w:r>
      <w:r w:rsidRPr="00A24965">
        <w:rPr>
          <w:rFonts w:ascii="Times New Roman" w:hAnsi="Times New Roman"/>
          <w:color w:val="202124"/>
          <w:sz w:val="28"/>
          <w:szCs w:val="42"/>
          <w:lang w:val="kk-KZ"/>
        </w:rPr>
        <w:t>обаның деректемелері, оның қоғамдық келісім мен жалпыұлттық бірлік саласындағы өзектілі</w:t>
      </w:r>
      <w:r>
        <w:rPr>
          <w:rFonts w:ascii="Times New Roman" w:hAnsi="Times New Roman"/>
          <w:color w:val="202124"/>
          <w:sz w:val="28"/>
          <w:szCs w:val="42"/>
          <w:lang w:val="kk-KZ"/>
        </w:rPr>
        <w:t>гі мен әлеуметтік маңыздылығы, Ж</w:t>
      </w:r>
      <w:r w:rsidRPr="00A24965">
        <w:rPr>
          <w:rFonts w:ascii="Times New Roman" w:hAnsi="Times New Roman"/>
          <w:color w:val="202124"/>
          <w:sz w:val="28"/>
          <w:szCs w:val="42"/>
          <w:lang w:val="kk-KZ"/>
        </w:rPr>
        <w:t>оба басшысы туралы мәліметтер көрсетіледі.</w:t>
      </w:r>
    </w:p>
    <w:p w:rsidR="00EE3040" w:rsidRPr="00A24965"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r w:rsidRPr="00A24965">
        <w:rPr>
          <w:rFonts w:ascii="Times New Roman" w:hAnsi="Times New Roman"/>
          <w:color w:val="202124"/>
          <w:sz w:val="28"/>
          <w:szCs w:val="42"/>
          <w:lang w:val="kk-KZ"/>
        </w:rPr>
        <w:t xml:space="preserve">18. Жоба басшысына </w:t>
      </w:r>
      <w:r>
        <w:rPr>
          <w:rFonts w:ascii="Times New Roman" w:hAnsi="Times New Roman"/>
          <w:color w:val="202124"/>
          <w:sz w:val="28"/>
          <w:szCs w:val="42"/>
          <w:lang w:val="kk-KZ"/>
        </w:rPr>
        <w:t>тиісті</w:t>
      </w:r>
      <w:r w:rsidRPr="00A24965">
        <w:rPr>
          <w:rFonts w:ascii="Times New Roman" w:hAnsi="Times New Roman"/>
          <w:color w:val="202124"/>
          <w:sz w:val="28"/>
          <w:szCs w:val="42"/>
          <w:lang w:val="kk-KZ"/>
        </w:rPr>
        <w:t xml:space="preserve"> мәртебе беріледі, оның шеңберінде ол </w:t>
      </w:r>
      <w:r>
        <w:rPr>
          <w:rFonts w:ascii="Times New Roman" w:hAnsi="Times New Roman"/>
          <w:color w:val="202124"/>
          <w:sz w:val="28"/>
          <w:szCs w:val="42"/>
          <w:lang w:val="kk-KZ"/>
        </w:rPr>
        <w:t>Ж</w:t>
      </w:r>
      <w:r w:rsidRPr="00A24965">
        <w:rPr>
          <w:rFonts w:ascii="Times New Roman" w:hAnsi="Times New Roman"/>
          <w:color w:val="202124"/>
          <w:sz w:val="28"/>
          <w:szCs w:val="42"/>
          <w:lang w:val="kk-KZ"/>
        </w:rPr>
        <w:t>об</w:t>
      </w:r>
      <w:bookmarkStart w:id="1" w:name="_GoBack"/>
      <w:bookmarkEnd w:id="1"/>
      <w:r w:rsidRPr="00A24965">
        <w:rPr>
          <w:rFonts w:ascii="Times New Roman" w:hAnsi="Times New Roman"/>
          <w:color w:val="202124"/>
          <w:sz w:val="28"/>
          <w:szCs w:val="42"/>
          <w:lang w:val="kk-KZ"/>
        </w:rPr>
        <w:t xml:space="preserve">аның мақсаттары мен міндеттеріне қол жеткізу үшін Қазақстан халқы Ассамблеясының атынан </w:t>
      </w:r>
      <w:r>
        <w:rPr>
          <w:rFonts w:ascii="Times New Roman" w:hAnsi="Times New Roman"/>
          <w:color w:val="202124"/>
          <w:sz w:val="28"/>
          <w:szCs w:val="42"/>
          <w:lang w:val="kk-KZ"/>
        </w:rPr>
        <w:t>өкілдік ете</w:t>
      </w:r>
      <w:r w:rsidRPr="00A24965">
        <w:rPr>
          <w:rFonts w:ascii="Times New Roman" w:hAnsi="Times New Roman"/>
          <w:color w:val="202124"/>
          <w:sz w:val="28"/>
          <w:szCs w:val="42"/>
          <w:lang w:val="kk-KZ"/>
        </w:rPr>
        <w:t xml:space="preserve"> алады.</w:t>
      </w:r>
    </w:p>
    <w:p w:rsidR="00EE3040" w:rsidRPr="00A24965"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r w:rsidRPr="00A24965">
        <w:rPr>
          <w:rFonts w:ascii="Times New Roman" w:hAnsi="Times New Roman"/>
          <w:color w:val="202124"/>
          <w:sz w:val="28"/>
          <w:szCs w:val="42"/>
          <w:lang w:val="kk-KZ"/>
        </w:rPr>
        <w:t>19. Іріктеуден өткен жобалар Қазақстан халқы Ассамблеясының Хатшылығы жүргізетін Қазақстан халқы Ассамблеясының қоғамдық (халықтық) жобаларының тізіліміне енгізіледі.</w:t>
      </w:r>
    </w:p>
    <w:p w:rsidR="00EE3040" w:rsidRPr="00A24965"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r w:rsidRPr="00A24965">
        <w:rPr>
          <w:rFonts w:ascii="Times New Roman" w:hAnsi="Times New Roman"/>
          <w:color w:val="202124"/>
          <w:sz w:val="28"/>
          <w:szCs w:val="42"/>
          <w:lang w:val="kk-KZ"/>
        </w:rPr>
        <w:t>20. Қоғамдық (халықтық) мәртебесі бар жобаларға этномәдени бірлестіктердің өкілдері, Қазақстан халқы Ассамблеясының қоғамдық құрылымдары мен жастар ұйымдарының, үкіметтік емес ұйымдардың мүшелері, меценаттар, кәсіпкерлер және азаматтардың басқа да санаттары тартылуы мүмкін.</w:t>
      </w:r>
    </w:p>
    <w:p w:rsidR="00EE3040" w:rsidRPr="00A24965"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r w:rsidRPr="00A24965">
        <w:rPr>
          <w:rFonts w:ascii="Times New Roman" w:hAnsi="Times New Roman"/>
          <w:color w:val="202124"/>
          <w:sz w:val="28"/>
          <w:szCs w:val="42"/>
          <w:lang w:val="kk-KZ"/>
        </w:rPr>
        <w:t>21. Жобалар Қазақстан халқы Ассамблеясының ұйымдастырушылық және ақпараттық қолдау шараларымен қамтамасыз етіледі. Қолдау шараларын іске асыру мен үйлестіруді Қазақстан Республикасы Ақпарат жән</w:t>
      </w:r>
      <w:r>
        <w:rPr>
          <w:rFonts w:ascii="Times New Roman" w:hAnsi="Times New Roman"/>
          <w:color w:val="202124"/>
          <w:sz w:val="28"/>
          <w:szCs w:val="42"/>
          <w:lang w:val="kk-KZ"/>
        </w:rPr>
        <w:t>е қоғамдық даму министрлігінің «Қоғамдық келісім»</w:t>
      </w:r>
      <w:r w:rsidRPr="00A24965">
        <w:rPr>
          <w:rFonts w:ascii="Times New Roman" w:hAnsi="Times New Roman"/>
          <w:color w:val="202124"/>
          <w:sz w:val="28"/>
          <w:szCs w:val="42"/>
          <w:lang w:val="kk-KZ"/>
        </w:rPr>
        <w:t xml:space="preserve"> РММ</w:t>
      </w:r>
      <w:r>
        <w:rPr>
          <w:rFonts w:ascii="Times New Roman" w:hAnsi="Times New Roman"/>
          <w:color w:val="202124"/>
          <w:sz w:val="28"/>
          <w:szCs w:val="42"/>
          <w:lang w:val="kk-KZ"/>
        </w:rPr>
        <w:t>-і</w:t>
      </w:r>
      <w:r w:rsidRPr="00A24965">
        <w:rPr>
          <w:rFonts w:ascii="Times New Roman" w:hAnsi="Times New Roman"/>
          <w:color w:val="202124"/>
          <w:sz w:val="28"/>
          <w:szCs w:val="42"/>
          <w:lang w:val="kk-KZ"/>
        </w:rPr>
        <w:t xml:space="preserve"> жүзеге асырады.</w:t>
      </w:r>
    </w:p>
    <w:p w:rsidR="00EE3040"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r w:rsidRPr="00A24965">
        <w:rPr>
          <w:rFonts w:ascii="Times New Roman" w:hAnsi="Times New Roman"/>
          <w:color w:val="202124"/>
          <w:sz w:val="28"/>
          <w:szCs w:val="42"/>
          <w:lang w:val="kk-KZ"/>
        </w:rPr>
        <w:t>22. Жоба комиссия отырысында қарау қорытындылары бойын</w:t>
      </w:r>
      <w:r>
        <w:rPr>
          <w:rFonts w:ascii="Times New Roman" w:hAnsi="Times New Roman"/>
          <w:color w:val="202124"/>
          <w:sz w:val="28"/>
          <w:szCs w:val="42"/>
          <w:lang w:val="kk-KZ"/>
        </w:rPr>
        <w:t xml:space="preserve">ша Қазақстан халқы Ассамблеясы Хатшылығының </w:t>
      </w:r>
      <w:r w:rsidRPr="001B7347">
        <w:rPr>
          <w:rFonts w:ascii="Times New Roman" w:hAnsi="Times New Roman"/>
          <w:sz w:val="28"/>
          <w:szCs w:val="42"/>
          <w:lang w:val="kk-KZ"/>
        </w:rPr>
        <w:t xml:space="preserve">шешімімен Қазақстан халқы Ассамблеясының қоғамдық (халықтық) жобаларының тізілімінен </w:t>
      </w:r>
      <w:r w:rsidRPr="00A24965">
        <w:rPr>
          <w:rFonts w:ascii="Times New Roman" w:hAnsi="Times New Roman"/>
          <w:color w:val="202124"/>
          <w:sz w:val="28"/>
          <w:szCs w:val="42"/>
          <w:lang w:val="kk-KZ"/>
        </w:rPr>
        <w:t>шығарылады.</w:t>
      </w:r>
    </w:p>
    <w:p w:rsidR="00EE3040"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p>
    <w:p w:rsidR="00EE3040"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p>
    <w:p w:rsidR="00EE3040" w:rsidRPr="008116BC" w:rsidRDefault="00EE3040" w:rsidP="00EE3040">
      <w:pPr>
        <w:pBdr>
          <w:top w:val="nil"/>
          <w:left w:val="nil"/>
          <w:bottom w:val="nil"/>
          <w:right w:val="nil"/>
          <w:between w:val="nil"/>
        </w:pBdr>
        <w:shd w:val="clear" w:color="auto" w:fill="FFFFFF"/>
        <w:tabs>
          <w:tab w:val="left" w:pos="993"/>
        </w:tabs>
        <w:spacing w:after="0" w:line="240" w:lineRule="auto"/>
        <w:ind w:firstLine="709"/>
        <w:jc w:val="center"/>
        <w:rPr>
          <w:rFonts w:ascii="Times New Roman" w:hAnsi="Times New Roman"/>
          <w:color w:val="202124"/>
          <w:sz w:val="28"/>
          <w:szCs w:val="42"/>
        </w:rPr>
      </w:pPr>
      <w:r>
        <w:rPr>
          <w:rFonts w:ascii="Times New Roman" w:hAnsi="Times New Roman"/>
          <w:color w:val="202124"/>
          <w:sz w:val="28"/>
          <w:szCs w:val="42"/>
        </w:rPr>
        <w:t>__________________</w:t>
      </w:r>
    </w:p>
    <w:p w:rsidR="00EE3040" w:rsidRDefault="00EE3040" w:rsidP="00EE3040">
      <w:pPr>
        <w:pBdr>
          <w:top w:val="nil"/>
          <w:left w:val="nil"/>
          <w:bottom w:val="nil"/>
          <w:right w:val="nil"/>
          <w:between w:val="nil"/>
        </w:pBdr>
        <w:shd w:val="clear" w:color="auto" w:fill="FFFFFF"/>
        <w:tabs>
          <w:tab w:val="left" w:pos="993"/>
        </w:tabs>
        <w:spacing w:after="0" w:line="240" w:lineRule="auto"/>
        <w:ind w:firstLine="709"/>
        <w:jc w:val="both"/>
        <w:rPr>
          <w:rFonts w:ascii="Times New Roman" w:hAnsi="Times New Roman"/>
          <w:color w:val="202124"/>
          <w:sz w:val="28"/>
          <w:szCs w:val="42"/>
          <w:lang w:val="kk-KZ"/>
        </w:rPr>
      </w:pPr>
    </w:p>
    <w:p w:rsidR="00EE3040" w:rsidRPr="00401C6A" w:rsidRDefault="00EE3040" w:rsidP="00EE3040">
      <w:pPr>
        <w:rPr>
          <w:lang w:val="kk-KZ"/>
        </w:rPr>
      </w:pPr>
    </w:p>
    <w:p w:rsidR="009A3AC6" w:rsidRDefault="009A3AC6"/>
    <w:sectPr w:rsidR="009A3AC6" w:rsidSect="00401C6A">
      <w:headerReference w:type="default" r:id="rId5"/>
      <w:pgSz w:w="11906" w:h="16838"/>
      <w:pgMar w:top="1134" w:right="850" w:bottom="1134" w:left="1418"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23489"/>
      <w:docPartObj>
        <w:docPartGallery w:val="Page Numbers (Top of Page)"/>
        <w:docPartUnique/>
      </w:docPartObj>
    </w:sdtPr>
    <w:sdtEndPr>
      <w:rPr>
        <w:rFonts w:ascii="Times New Roman" w:hAnsi="Times New Roman"/>
        <w:sz w:val="24"/>
        <w:szCs w:val="24"/>
      </w:rPr>
    </w:sdtEndPr>
    <w:sdtContent>
      <w:p w:rsidR="00401C6A" w:rsidRPr="00A24965" w:rsidRDefault="009A3AC6">
        <w:pPr>
          <w:pStyle w:val="a3"/>
          <w:jc w:val="center"/>
          <w:rPr>
            <w:rFonts w:ascii="Times New Roman" w:hAnsi="Times New Roman"/>
            <w:sz w:val="24"/>
            <w:szCs w:val="24"/>
          </w:rPr>
        </w:pPr>
        <w:r w:rsidRPr="00A24965">
          <w:rPr>
            <w:rFonts w:ascii="Times New Roman" w:hAnsi="Times New Roman"/>
            <w:sz w:val="24"/>
            <w:szCs w:val="24"/>
          </w:rPr>
          <w:fldChar w:fldCharType="begin"/>
        </w:r>
        <w:r w:rsidRPr="00A24965">
          <w:rPr>
            <w:rFonts w:ascii="Times New Roman" w:hAnsi="Times New Roman"/>
            <w:sz w:val="24"/>
            <w:szCs w:val="24"/>
          </w:rPr>
          <w:instrText>PAGE   \* MERGEFORMAT</w:instrText>
        </w:r>
        <w:r w:rsidRPr="00A24965">
          <w:rPr>
            <w:rFonts w:ascii="Times New Roman" w:hAnsi="Times New Roman"/>
            <w:sz w:val="24"/>
            <w:szCs w:val="24"/>
          </w:rPr>
          <w:fldChar w:fldCharType="separate"/>
        </w:r>
        <w:r w:rsidR="00EE3040">
          <w:rPr>
            <w:rFonts w:ascii="Times New Roman" w:hAnsi="Times New Roman"/>
            <w:noProof/>
            <w:sz w:val="24"/>
            <w:szCs w:val="24"/>
          </w:rPr>
          <w:t>2</w:t>
        </w:r>
        <w:r w:rsidRPr="00A24965">
          <w:rPr>
            <w:rFonts w:ascii="Times New Roman" w:hAnsi="Times New Roman"/>
            <w:sz w:val="24"/>
            <w:szCs w:val="24"/>
          </w:rPr>
          <w:fldChar w:fldCharType="end"/>
        </w:r>
      </w:p>
    </w:sdtContent>
  </w:sdt>
  <w:p w:rsidR="00401C6A" w:rsidRDefault="009A3A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8429E"/>
    <w:multiLevelType w:val="hybridMultilevel"/>
    <w:tmpl w:val="FB5E08D0"/>
    <w:lvl w:ilvl="0" w:tplc="9262405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DD0187"/>
    <w:multiLevelType w:val="multilevel"/>
    <w:tmpl w:val="14A42BEE"/>
    <w:lvl w:ilvl="0">
      <w:start w:val="1"/>
      <w:numFmt w:val="decimal"/>
      <w:lvlText w:val="%1."/>
      <w:lvlJc w:val="left"/>
      <w:pPr>
        <w:ind w:left="928" w:hanging="360"/>
      </w:pPr>
      <w:rPr>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EE3040"/>
    <w:rsid w:val="009A3AC6"/>
    <w:rsid w:val="00EE3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E3040"/>
    <w:pPr>
      <w:ind w:left="720"/>
      <w:contextualSpacing/>
    </w:pPr>
    <w:rPr>
      <w:rFonts w:ascii="Calibri" w:eastAsia="Times New Roman" w:hAnsi="Calibri" w:cs="Times New Roman"/>
      <w:lang w:eastAsia="en-US"/>
    </w:rPr>
  </w:style>
  <w:style w:type="paragraph" w:styleId="a3">
    <w:name w:val="header"/>
    <w:basedOn w:val="a"/>
    <w:link w:val="a4"/>
    <w:uiPriority w:val="99"/>
    <w:unhideWhenUsed/>
    <w:rsid w:val="00EE3040"/>
    <w:pPr>
      <w:tabs>
        <w:tab w:val="center" w:pos="4677"/>
        <w:tab w:val="right" w:pos="9355"/>
      </w:tabs>
      <w:spacing w:after="0" w:line="240" w:lineRule="auto"/>
    </w:pPr>
    <w:rPr>
      <w:rFonts w:ascii="Calibri" w:eastAsia="Times New Roman" w:hAnsi="Calibri" w:cs="Times New Roman"/>
      <w:lang w:eastAsia="en-US"/>
    </w:rPr>
  </w:style>
  <w:style w:type="character" w:customStyle="1" w:styleId="a4">
    <w:name w:val="Верхний колонтитул Знак"/>
    <w:basedOn w:val="a0"/>
    <w:link w:val="a3"/>
    <w:uiPriority w:val="99"/>
    <w:rsid w:val="00EE3040"/>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4863</Characters>
  <Application>Microsoft Office Word</Application>
  <DocSecurity>0</DocSecurity>
  <Lines>40</Lines>
  <Paragraphs>11</Paragraphs>
  <ScaleCrop>false</ScaleCrop>
  <Company>Reanimator Extreme Edition</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2023-11-09T10:53:00Z</dcterms:created>
  <dcterms:modified xsi:type="dcterms:W3CDTF">2023-11-09T10:53:00Z</dcterms:modified>
</cp:coreProperties>
</file>