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FAF" w:rsidRPr="00A147DC" w:rsidRDefault="00BE0FAF" w:rsidP="00BE0FAF">
      <w:pPr>
        <w:shd w:val="clear" w:color="auto" w:fill="FFFFFF"/>
        <w:spacing w:after="0" w:line="240" w:lineRule="auto"/>
        <w:ind w:firstLine="709"/>
        <w:contextualSpacing/>
        <w:jc w:val="right"/>
        <w:rPr>
          <w:rFonts w:ascii="Arial" w:eastAsia="Times New Roman" w:hAnsi="Arial" w:cs="Arial"/>
          <w:i/>
          <w:iCs/>
          <w:sz w:val="28"/>
          <w:szCs w:val="28"/>
          <w:lang w:eastAsia="zh-CN"/>
        </w:rPr>
      </w:pPr>
      <w:proofErr w:type="spellStart"/>
      <w:r w:rsidRPr="000B2393">
        <w:rPr>
          <w:rFonts w:ascii="Arial" w:eastAsia="Times New Roman" w:hAnsi="Arial" w:cs="Arial"/>
          <w:i/>
          <w:iCs/>
          <w:sz w:val="28"/>
          <w:szCs w:val="28"/>
          <w:lang w:eastAsia="zh-CN"/>
        </w:rPr>
        <w:t>Жоба</w:t>
      </w:r>
      <w:proofErr w:type="spellEnd"/>
    </w:p>
    <w:p w:rsidR="00BE0FAF" w:rsidRDefault="00BE0FAF" w:rsidP="00BE0FAF">
      <w:pPr>
        <w:spacing w:after="0" w:line="240" w:lineRule="auto"/>
        <w:contextualSpacing/>
        <w:jc w:val="center"/>
        <w:rPr>
          <w:rFonts w:ascii="Arial" w:hAnsi="Arial" w:cs="Arial"/>
          <w:b/>
          <w:sz w:val="28"/>
          <w:szCs w:val="28"/>
        </w:rPr>
      </w:pPr>
    </w:p>
    <w:p w:rsidR="00BE0FAF" w:rsidRPr="00F06F7E" w:rsidRDefault="00BE0FAF" w:rsidP="00BE0FAF">
      <w:pPr>
        <w:spacing w:after="0" w:line="240" w:lineRule="auto"/>
        <w:contextualSpacing/>
        <w:jc w:val="center"/>
        <w:rPr>
          <w:rFonts w:ascii="Arial" w:hAnsi="Arial" w:cs="Arial"/>
          <w:b/>
          <w:sz w:val="28"/>
          <w:szCs w:val="28"/>
          <w:lang w:val="kk-KZ"/>
        </w:rPr>
      </w:pPr>
      <w:r w:rsidRPr="00B12653">
        <w:rPr>
          <w:rFonts w:ascii="Arial" w:hAnsi="Arial" w:cs="Arial"/>
          <w:b/>
          <w:sz w:val="28"/>
          <w:szCs w:val="28"/>
        </w:rPr>
        <w:t xml:space="preserve">«Этносаралық </w:t>
      </w:r>
      <w:proofErr w:type="spellStart"/>
      <w:r w:rsidRPr="00B12653">
        <w:rPr>
          <w:rFonts w:ascii="Arial" w:hAnsi="Arial" w:cs="Arial"/>
          <w:b/>
          <w:sz w:val="28"/>
          <w:szCs w:val="28"/>
        </w:rPr>
        <w:t>ортада</w:t>
      </w:r>
      <w:proofErr w:type="spellEnd"/>
      <w:r w:rsidRPr="00B12653">
        <w:rPr>
          <w:rFonts w:ascii="Arial" w:hAnsi="Arial" w:cs="Arial"/>
          <w:b/>
          <w:sz w:val="28"/>
          <w:szCs w:val="28"/>
        </w:rPr>
        <w:t xml:space="preserve"> қақтығыс кө</w:t>
      </w:r>
      <w:proofErr w:type="gramStart"/>
      <w:r w:rsidRPr="00B12653">
        <w:rPr>
          <w:rFonts w:ascii="Arial" w:hAnsi="Arial" w:cs="Arial"/>
          <w:b/>
          <w:sz w:val="28"/>
          <w:szCs w:val="28"/>
        </w:rPr>
        <w:t>р</w:t>
      </w:r>
      <w:proofErr w:type="gramEnd"/>
      <w:r w:rsidRPr="00B12653">
        <w:rPr>
          <w:rFonts w:ascii="Arial" w:hAnsi="Arial" w:cs="Arial"/>
          <w:b/>
          <w:sz w:val="28"/>
          <w:szCs w:val="28"/>
        </w:rPr>
        <w:t xml:space="preserve">іністерінен бас тартуға бағытталған әлеуметтік қатынастарды </w:t>
      </w:r>
      <w:proofErr w:type="spellStart"/>
      <w:r w:rsidRPr="00B12653">
        <w:rPr>
          <w:rFonts w:ascii="Arial" w:hAnsi="Arial" w:cs="Arial"/>
          <w:b/>
          <w:sz w:val="28"/>
          <w:szCs w:val="28"/>
        </w:rPr>
        <w:t>дамыту</w:t>
      </w:r>
      <w:proofErr w:type="spellEnd"/>
      <w:r w:rsidRPr="00B12653">
        <w:rPr>
          <w:rFonts w:ascii="Arial" w:hAnsi="Arial" w:cs="Arial"/>
          <w:b/>
          <w:sz w:val="28"/>
          <w:szCs w:val="28"/>
        </w:rPr>
        <w:t xml:space="preserve"> арқылы медиация </w:t>
      </w:r>
      <w:proofErr w:type="spellStart"/>
      <w:r w:rsidRPr="00B12653">
        <w:rPr>
          <w:rFonts w:ascii="Arial" w:hAnsi="Arial" w:cs="Arial"/>
          <w:b/>
          <w:sz w:val="28"/>
          <w:szCs w:val="28"/>
        </w:rPr>
        <w:t>институтын</w:t>
      </w:r>
      <w:proofErr w:type="spellEnd"/>
      <w:r w:rsidRPr="00B12653">
        <w:rPr>
          <w:rFonts w:ascii="Arial" w:hAnsi="Arial" w:cs="Arial"/>
          <w:b/>
          <w:sz w:val="28"/>
          <w:szCs w:val="28"/>
        </w:rPr>
        <w:t xml:space="preserve"> дамыту»</w:t>
      </w:r>
      <w:r>
        <w:rPr>
          <w:rFonts w:ascii="Arial" w:hAnsi="Arial" w:cs="Arial"/>
          <w:b/>
          <w:sz w:val="28"/>
          <w:szCs w:val="28"/>
        </w:rPr>
        <w:t>т</w:t>
      </w:r>
      <w:r w:rsidRPr="00B12653">
        <w:rPr>
          <w:rFonts w:ascii="Arial" w:hAnsi="Arial" w:cs="Arial"/>
          <w:b/>
          <w:sz w:val="28"/>
          <w:szCs w:val="28"/>
        </w:rPr>
        <w:t>ұжырымдамасы</w:t>
      </w:r>
      <w:r>
        <w:rPr>
          <w:rFonts w:ascii="Arial" w:hAnsi="Arial" w:cs="Arial"/>
          <w:b/>
          <w:sz w:val="28"/>
          <w:szCs w:val="28"/>
        </w:rPr>
        <w:t>ны</w:t>
      </w:r>
      <w:r>
        <w:rPr>
          <w:rFonts w:ascii="Arial" w:hAnsi="Arial" w:cs="Arial"/>
          <w:b/>
          <w:sz w:val="28"/>
          <w:szCs w:val="28"/>
          <w:lang w:val="kk-KZ"/>
        </w:rPr>
        <w:t>ң ж</w:t>
      </w:r>
      <w:r w:rsidRPr="00B12653">
        <w:rPr>
          <w:rFonts w:ascii="Arial" w:hAnsi="Arial" w:cs="Arial"/>
          <w:b/>
          <w:sz w:val="28"/>
          <w:szCs w:val="28"/>
        </w:rPr>
        <w:t>оба</w:t>
      </w:r>
      <w:r>
        <w:rPr>
          <w:rFonts w:ascii="Arial" w:hAnsi="Arial" w:cs="Arial"/>
          <w:b/>
          <w:sz w:val="28"/>
          <w:szCs w:val="28"/>
          <w:lang w:val="kk-KZ"/>
        </w:rPr>
        <w:t>сы</w:t>
      </w:r>
    </w:p>
    <w:p w:rsidR="00BE0FAF" w:rsidRPr="00F06F7E" w:rsidRDefault="00BE0FAF" w:rsidP="00BE0FAF">
      <w:pPr>
        <w:spacing w:after="0" w:line="240" w:lineRule="auto"/>
        <w:contextualSpacing/>
        <w:jc w:val="center"/>
        <w:rPr>
          <w:rFonts w:ascii="Arial" w:hAnsi="Arial" w:cs="Arial"/>
          <w:i/>
          <w:sz w:val="28"/>
          <w:szCs w:val="28"/>
          <w:lang w:val="kk-KZ"/>
        </w:rPr>
      </w:pPr>
      <w:r w:rsidRPr="00F06F7E">
        <w:rPr>
          <w:rFonts w:ascii="Arial" w:hAnsi="Arial" w:cs="Arial"/>
          <w:i/>
          <w:sz w:val="28"/>
          <w:szCs w:val="28"/>
          <w:lang w:val="kk-KZ"/>
        </w:rPr>
        <w:t>(этникалық топтар арасындағы жасырын шиеленіс орындарында)</w:t>
      </w:r>
    </w:p>
    <w:p w:rsidR="00BE0FAF" w:rsidRPr="00F06F7E" w:rsidRDefault="00BE0FAF" w:rsidP="00BE0FAF">
      <w:pPr>
        <w:spacing w:after="0" w:line="240" w:lineRule="auto"/>
        <w:contextualSpacing/>
        <w:rPr>
          <w:rFonts w:ascii="Arial" w:hAnsi="Arial" w:cs="Arial"/>
          <w:b/>
          <w:sz w:val="28"/>
          <w:szCs w:val="28"/>
          <w:lang w:val="kk-KZ"/>
        </w:rPr>
      </w:pPr>
    </w:p>
    <w:p w:rsidR="00BE0FAF" w:rsidRPr="00136B21" w:rsidRDefault="00BE0FAF" w:rsidP="00BE0FAF">
      <w:pPr>
        <w:spacing w:after="0" w:line="240" w:lineRule="auto"/>
        <w:ind w:firstLine="708"/>
        <w:contextualSpacing/>
        <w:jc w:val="both"/>
        <w:rPr>
          <w:rFonts w:ascii="Arial" w:hAnsi="Arial" w:cs="Arial"/>
          <w:sz w:val="28"/>
          <w:szCs w:val="28"/>
          <w:lang w:val="kk-KZ"/>
        </w:rPr>
      </w:pPr>
      <w:r w:rsidRPr="00136B21">
        <w:rPr>
          <w:rFonts w:ascii="Arial" w:hAnsi="Arial" w:cs="Arial"/>
          <w:sz w:val="28"/>
          <w:szCs w:val="28"/>
          <w:lang w:val="kk-KZ"/>
        </w:rPr>
        <w:t>Жоба этносаралық ортада (этникалық топтар арасындағы жасырын шиеленіс жағдайында) жанжал көріністерінен бас тартуға бағытталған әлеуметтік қатынастарды дамыту арқылы медиация институтын дамытуды көздейді.</w:t>
      </w:r>
    </w:p>
    <w:p w:rsidR="00BE0FAF" w:rsidRPr="00136B21" w:rsidRDefault="00BE0FAF" w:rsidP="00BE0FAF">
      <w:pPr>
        <w:spacing w:after="0" w:line="240" w:lineRule="auto"/>
        <w:ind w:firstLine="708"/>
        <w:contextualSpacing/>
        <w:jc w:val="both"/>
        <w:rPr>
          <w:rFonts w:ascii="Arial" w:hAnsi="Arial" w:cs="Arial"/>
          <w:sz w:val="28"/>
          <w:szCs w:val="28"/>
          <w:lang w:val="kk-KZ"/>
        </w:rPr>
      </w:pPr>
      <w:r w:rsidRPr="002D1B9A">
        <w:rPr>
          <w:rFonts w:ascii="Arial" w:hAnsi="Arial" w:cs="Arial"/>
          <w:sz w:val="28"/>
          <w:szCs w:val="28"/>
          <w:lang w:val="kk-KZ"/>
        </w:rPr>
        <w:t>Жоба шеңберінде этносаралық шиеленістер, этносаралық ксенофобия көріністері, азаматтардың өзара сыйластық мәдениетін және дауларды объективті шешу мәдениетін, түрлі жанжалды жағдайлардағы сындарлы мінез-құлықты және диалогке дайындықты алдын-ала ескерту шараларын әзірлеу және жүзеге асыру жоспарланған.</w:t>
      </w:r>
    </w:p>
    <w:p w:rsidR="00BE0FAF" w:rsidRPr="00EA7F9F" w:rsidRDefault="00BE0FAF" w:rsidP="00BE0FAF">
      <w:pPr>
        <w:spacing w:after="0" w:line="240" w:lineRule="auto"/>
        <w:contextualSpacing/>
        <w:jc w:val="both"/>
        <w:rPr>
          <w:rFonts w:ascii="Arial" w:hAnsi="Arial" w:cs="Arial"/>
          <w:sz w:val="28"/>
          <w:szCs w:val="28"/>
          <w:lang w:val="kk-KZ"/>
        </w:rPr>
      </w:pPr>
      <w:r>
        <w:rPr>
          <w:rFonts w:ascii="Arial" w:hAnsi="Arial" w:cs="Arial"/>
          <w:b/>
          <w:sz w:val="28"/>
          <w:szCs w:val="28"/>
          <w:lang w:val="kk-KZ"/>
        </w:rPr>
        <w:tab/>
      </w:r>
      <w:r w:rsidRPr="00EA7F9F">
        <w:rPr>
          <w:rFonts w:ascii="Arial" w:hAnsi="Arial" w:cs="Arial"/>
          <w:sz w:val="28"/>
          <w:szCs w:val="28"/>
          <w:lang w:val="kk-KZ"/>
        </w:rPr>
        <w:t>Сонымен қатар, этносаралық саладағы медиация мәселелерін зерттеу балалар мен жасөспірімдерді, орта кәсіптік және техникалық, жоғары білім беру ұйымдарын қамту тұрғысынан кешенді тәсілді қажет етеді, бұл қазіргі кездегі даулар мен қақтығыстарды шешу бойынша алдағы іс-қимылдардың нақты алгоритмдерін, өсіп келе жатқан ұрпақ</w:t>
      </w:r>
      <w:r>
        <w:rPr>
          <w:rFonts w:ascii="Arial" w:hAnsi="Arial" w:cs="Arial"/>
          <w:sz w:val="28"/>
          <w:szCs w:val="28"/>
          <w:lang w:val="kk-KZ"/>
        </w:rPr>
        <w:t xml:space="preserve"> пен</w:t>
      </w:r>
    </w:p>
    <w:p w:rsidR="00BE0FAF" w:rsidRDefault="00BE0FAF" w:rsidP="00BE0FAF">
      <w:pPr>
        <w:spacing w:after="0" w:line="240" w:lineRule="auto"/>
        <w:contextualSpacing/>
        <w:jc w:val="both"/>
        <w:rPr>
          <w:rFonts w:ascii="Arial" w:hAnsi="Arial" w:cs="Arial"/>
          <w:sz w:val="28"/>
          <w:szCs w:val="28"/>
          <w:lang w:val="kk-KZ"/>
        </w:rPr>
      </w:pPr>
      <w:r w:rsidRPr="00EA7F9F">
        <w:rPr>
          <w:rFonts w:ascii="Arial" w:hAnsi="Arial" w:cs="Arial"/>
          <w:sz w:val="28"/>
          <w:szCs w:val="28"/>
          <w:lang w:val="kk-KZ"/>
        </w:rPr>
        <w:t xml:space="preserve">адамдар арасында медиация туралы келісімдер жасау мүмкіндігін нақтылайды. </w:t>
      </w:r>
    </w:p>
    <w:p w:rsidR="00BE0FAF" w:rsidRPr="00EA7F9F" w:rsidRDefault="00BE0FAF" w:rsidP="00BE0FAF">
      <w:pPr>
        <w:spacing w:after="0" w:line="240" w:lineRule="auto"/>
        <w:ind w:firstLine="708"/>
        <w:contextualSpacing/>
        <w:jc w:val="both"/>
        <w:rPr>
          <w:rFonts w:ascii="Arial" w:hAnsi="Arial" w:cs="Arial"/>
          <w:sz w:val="28"/>
          <w:szCs w:val="28"/>
          <w:lang w:val="kk-KZ"/>
        </w:rPr>
      </w:pPr>
      <w:r w:rsidRPr="003A5923">
        <w:rPr>
          <w:rFonts w:ascii="Arial" w:hAnsi="Arial" w:cs="Arial"/>
          <w:sz w:val="28"/>
          <w:szCs w:val="28"/>
          <w:lang w:val="kk-KZ"/>
        </w:rPr>
        <w:t>Жобаны жүзеге асыру барысында халықты жанжалды жағдайларды шешуде медиация әдістеріне, медиацияны қолдану техникасы мен механизмдеріне үйрету, профилактикалық саясатты дамытуға, этносаралық өзара байытуға ықпал ететін практикалық дағдыларды игеру үшін қоғамдық келісім мен ұлттық бірлік саласындағы аккредиттелген жаттықтырушы-медиаторлардың ауылдық округтері мен ауылдық окру</w:t>
      </w:r>
      <w:r>
        <w:rPr>
          <w:rFonts w:ascii="Arial" w:hAnsi="Arial" w:cs="Arial"/>
          <w:sz w:val="28"/>
          <w:szCs w:val="28"/>
          <w:lang w:val="kk-KZ"/>
        </w:rPr>
        <w:t xml:space="preserve">гтеріне бару жоспарлануда. </w:t>
      </w:r>
    </w:p>
    <w:p w:rsidR="00BE0FAF"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sidRPr="003A5923">
        <w:rPr>
          <w:rFonts w:ascii="Arial" w:hAnsi="Arial" w:cs="Arial"/>
          <w:color w:val="000000"/>
          <w:sz w:val="28"/>
          <w:szCs w:val="28"/>
          <w:lang w:val="kk-KZ"/>
        </w:rPr>
        <w:t xml:space="preserve">(Түркістан, Алматы, Жамбыл, Қарағанды, Маңғыстау, Атырау, Шымкент)  </w:t>
      </w:r>
      <w:r>
        <w:rPr>
          <w:rFonts w:ascii="Arial" w:hAnsi="Arial" w:cs="Arial"/>
          <w:color w:val="000000"/>
          <w:sz w:val="28"/>
          <w:szCs w:val="28"/>
          <w:lang w:val="kk-KZ"/>
        </w:rPr>
        <w:t>а</w:t>
      </w:r>
      <w:r w:rsidRPr="003A5923">
        <w:rPr>
          <w:rFonts w:ascii="Arial" w:hAnsi="Arial" w:cs="Arial"/>
          <w:color w:val="000000"/>
          <w:sz w:val="28"/>
          <w:szCs w:val="28"/>
          <w:lang w:val="kk-KZ"/>
        </w:rPr>
        <w:t>ймақтарға</w:t>
      </w:r>
      <w:r>
        <w:rPr>
          <w:rFonts w:ascii="Arial" w:hAnsi="Arial" w:cs="Arial"/>
          <w:color w:val="000000"/>
          <w:sz w:val="28"/>
          <w:szCs w:val="28"/>
          <w:lang w:val="kk-KZ"/>
        </w:rPr>
        <w:t>іс</w:t>
      </w:r>
      <w:r w:rsidRPr="003A5923">
        <w:rPr>
          <w:rFonts w:ascii="Arial" w:hAnsi="Arial" w:cs="Arial"/>
          <w:color w:val="000000"/>
          <w:sz w:val="28"/>
          <w:szCs w:val="28"/>
          <w:lang w:val="kk-KZ"/>
        </w:rPr>
        <w:t>сапарлар өткір, азапты және жанжалды мәселелер бойынша шалғай ауылдардың тұрғындарымен кездесулер, диалог арқылы бірлескен шешімдер іздеу, жанжалдарды шешуде сабақтар, жанжалды жағдайлардың алдын алу және болдырмау шараларын қолдану.</w:t>
      </w:r>
    </w:p>
    <w:p w:rsidR="00BE0FAF" w:rsidRPr="003A5923" w:rsidRDefault="00BE0FAF" w:rsidP="00BE0FAF">
      <w:pPr>
        <w:pStyle w:val="a3"/>
        <w:tabs>
          <w:tab w:val="left" w:pos="851"/>
        </w:tabs>
        <w:spacing w:after="0" w:line="240" w:lineRule="auto"/>
        <w:ind w:left="0"/>
        <w:jc w:val="both"/>
        <w:rPr>
          <w:rFonts w:ascii="Arial" w:hAnsi="Arial" w:cs="Arial"/>
          <w:color w:val="000000"/>
          <w:sz w:val="28"/>
          <w:szCs w:val="28"/>
          <w:lang w:val="kk-KZ"/>
        </w:rPr>
      </w:pPr>
      <w:r>
        <w:rPr>
          <w:rFonts w:ascii="Arial" w:hAnsi="Arial" w:cs="Arial"/>
          <w:color w:val="000000"/>
          <w:sz w:val="28"/>
          <w:szCs w:val="28"/>
          <w:lang w:val="kk-KZ"/>
        </w:rPr>
        <w:tab/>
      </w:r>
      <w:r w:rsidRPr="003A5923">
        <w:rPr>
          <w:rFonts w:ascii="Arial" w:hAnsi="Arial" w:cs="Arial"/>
          <w:color w:val="000000"/>
          <w:sz w:val="28"/>
          <w:szCs w:val="28"/>
          <w:lang w:val="kk-KZ"/>
        </w:rPr>
        <w:t>Сонымен қатар, қоғамдық медиаторларды оқытуға арналған семинарлар өткізу жоспарлануда.</w:t>
      </w:r>
    </w:p>
    <w:p w:rsidR="00BE0FAF"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sidRPr="003A5923">
        <w:rPr>
          <w:rFonts w:ascii="Arial" w:hAnsi="Arial" w:cs="Arial"/>
          <w:color w:val="000000"/>
          <w:sz w:val="28"/>
          <w:szCs w:val="28"/>
          <w:lang w:val="kk-KZ"/>
        </w:rPr>
        <w:t>Ұсынылатын іс-шараларды ұйымдастыру және өткізу оффлайн режимінде де, онлайн форматта да жоспарланған.</w:t>
      </w:r>
    </w:p>
    <w:p w:rsidR="00BE0FAF" w:rsidRPr="003A5923" w:rsidRDefault="00BE0FAF" w:rsidP="00BE0FAF">
      <w:pPr>
        <w:pStyle w:val="a3"/>
        <w:tabs>
          <w:tab w:val="left" w:pos="851"/>
        </w:tabs>
        <w:spacing w:after="0" w:line="240" w:lineRule="auto"/>
        <w:ind w:hanging="11"/>
        <w:jc w:val="both"/>
        <w:rPr>
          <w:rFonts w:ascii="Arial" w:hAnsi="Arial" w:cs="Arial"/>
          <w:color w:val="000000"/>
          <w:sz w:val="28"/>
          <w:szCs w:val="28"/>
          <w:lang w:val="kk-KZ"/>
        </w:rPr>
      </w:pPr>
      <w:r w:rsidRPr="003A5923">
        <w:rPr>
          <w:rFonts w:ascii="Arial" w:hAnsi="Arial" w:cs="Arial"/>
          <w:color w:val="000000"/>
          <w:sz w:val="28"/>
          <w:szCs w:val="28"/>
          <w:lang w:val="kk-KZ"/>
        </w:rPr>
        <w:t>Жоба келесі іс-шараларды жүзеге асыруды жоспарлап отыр:</w:t>
      </w:r>
    </w:p>
    <w:p w:rsidR="00BE0FAF"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sidRPr="003A5923">
        <w:rPr>
          <w:rFonts w:ascii="Arial" w:hAnsi="Arial" w:cs="Arial"/>
          <w:color w:val="000000"/>
          <w:sz w:val="28"/>
          <w:szCs w:val="28"/>
          <w:lang w:val="kk-KZ"/>
        </w:rPr>
        <w:t>1. Офлайн форматта өңірлерде медиация бойынша оқыту семинарларын өткізу. Іс-шара шеңберінде этностар ықшам локализацияланған республиканың 6 аймағын</w:t>
      </w:r>
      <w:r>
        <w:rPr>
          <w:rFonts w:ascii="Arial" w:hAnsi="Arial" w:cs="Arial"/>
          <w:color w:val="000000"/>
          <w:sz w:val="28"/>
          <w:szCs w:val="28"/>
          <w:lang w:val="kk-KZ"/>
        </w:rPr>
        <w:t>а барып</w:t>
      </w:r>
      <w:r w:rsidRPr="003A5923">
        <w:rPr>
          <w:rFonts w:ascii="Arial" w:hAnsi="Arial" w:cs="Arial"/>
          <w:color w:val="000000"/>
          <w:sz w:val="28"/>
          <w:szCs w:val="28"/>
          <w:lang w:val="kk-KZ"/>
        </w:rPr>
        <w:t xml:space="preserve"> семинар-тренингтер өткізу жоспарлануда;</w:t>
      </w:r>
    </w:p>
    <w:p w:rsidR="00BE0FAF"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Pr>
          <w:rFonts w:ascii="Arial" w:hAnsi="Arial" w:cs="Arial"/>
          <w:color w:val="000000"/>
          <w:sz w:val="28"/>
          <w:szCs w:val="28"/>
          <w:lang w:val="kk-KZ"/>
        </w:rPr>
        <w:lastRenderedPageBreak/>
        <w:t>2</w:t>
      </w:r>
      <w:r w:rsidRPr="00C12E08">
        <w:rPr>
          <w:rFonts w:ascii="Arial" w:hAnsi="Arial" w:cs="Arial"/>
          <w:color w:val="000000"/>
          <w:sz w:val="28"/>
          <w:szCs w:val="28"/>
          <w:lang w:val="kk-KZ"/>
        </w:rPr>
        <w:t>. Қазақстан Республикасы Парламенті Мәжілісі депутаттарының, мемлекеттік органдардың, үкіметтік емес ұйымдардың, қоғамдық бірлестіктердің, этномәдени бірлестіктер мүшелерінің, кәсіби және кәсіби емес медиаторлардың қатысуымен Республикалық медиация кеңесінің отырысын өткізу (</w:t>
      </w:r>
      <w:r w:rsidRPr="00005F88">
        <w:rPr>
          <w:rFonts w:ascii="Arial" w:hAnsi="Arial" w:cs="Arial"/>
          <w:i/>
          <w:color w:val="000000"/>
          <w:sz w:val="28"/>
          <w:szCs w:val="28"/>
          <w:lang w:val="kk-KZ"/>
        </w:rPr>
        <w:t>қаржыландыру қажет емес</w:t>
      </w:r>
      <w:r w:rsidRPr="00C12E08">
        <w:rPr>
          <w:rFonts w:ascii="Arial" w:hAnsi="Arial" w:cs="Arial"/>
          <w:color w:val="000000"/>
          <w:sz w:val="28"/>
          <w:szCs w:val="28"/>
          <w:lang w:val="kk-KZ"/>
        </w:rPr>
        <w:t>);</w:t>
      </w:r>
    </w:p>
    <w:p w:rsidR="00BE0FAF"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Pr>
          <w:rFonts w:ascii="Arial" w:hAnsi="Arial" w:cs="Arial"/>
          <w:color w:val="000000"/>
          <w:sz w:val="28"/>
          <w:szCs w:val="28"/>
          <w:lang w:val="kk-KZ"/>
        </w:rPr>
        <w:t>3</w:t>
      </w:r>
      <w:r w:rsidRPr="00C12E08">
        <w:rPr>
          <w:rFonts w:ascii="Arial" w:hAnsi="Arial" w:cs="Arial"/>
          <w:color w:val="000000"/>
          <w:sz w:val="28"/>
          <w:szCs w:val="28"/>
          <w:lang w:val="kk-KZ"/>
        </w:rPr>
        <w:t xml:space="preserve">. «Ашық есік күні» </w:t>
      </w:r>
      <w:r>
        <w:rPr>
          <w:rFonts w:ascii="Arial" w:hAnsi="Arial" w:cs="Arial"/>
          <w:color w:val="000000"/>
          <w:sz w:val="28"/>
          <w:szCs w:val="28"/>
          <w:lang w:val="kk-KZ"/>
        </w:rPr>
        <w:t>р</w:t>
      </w:r>
      <w:r w:rsidRPr="00C12E08">
        <w:rPr>
          <w:rFonts w:ascii="Arial" w:hAnsi="Arial" w:cs="Arial"/>
          <w:color w:val="000000"/>
          <w:sz w:val="28"/>
          <w:szCs w:val="28"/>
          <w:lang w:val="kk-KZ"/>
        </w:rPr>
        <w:t>еспубликалық акциясын өткізу, оның шеңберінде ҚХА медиация кабинеттерінде, мемлекеттік органдардың қоғамдық қабылдауларында, халық көп жиналатын жерлерде дағдарыс орталықтарында азаматтарға консультациялар ұйымдастыру жоспарлануда, оның ішінде онлайн режимінде даулы мәселелер мен жанжалды жағдайлар бойынша; өтеусіз негізде медиациялық келісімдер жасау мүмкіндігін түсіндіру (</w:t>
      </w:r>
      <w:r w:rsidRPr="00005F88">
        <w:rPr>
          <w:rFonts w:ascii="Arial" w:hAnsi="Arial" w:cs="Arial"/>
          <w:i/>
          <w:color w:val="000000"/>
          <w:sz w:val="28"/>
          <w:szCs w:val="28"/>
          <w:lang w:val="kk-KZ"/>
        </w:rPr>
        <w:t>қаржыландыру қажет емес</w:t>
      </w:r>
      <w:r>
        <w:rPr>
          <w:rFonts w:ascii="Arial" w:hAnsi="Arial" w:cs="Arial"/>
          <w:color w:val="000000"/>
          <w:sz w:val="28"/>
          <w:szCs w:val="28"/>
          <w:lang w:val="kk-KZ"/>
        </w:rPr>
        <w:t>).</w:t>
      </w:r>
    </w:p>
    <w:p w:rsidR="00BE0FAF" w:rsidRPr="00C12E08"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Pr>
          <w:rFonts w:ascii="Arial" w:hAnsi="Arial" w:cs="Arial"/>
          <w:color w:val="000000"/>
          <w:sz w:val="28"/>
          <w:szCs w:val="28"/>
          <w:lang w:val="kk-KZ"/>
        </w:rPr>
        <w:t>4</w:t>
      </w:r>
      <w:r w:rsidRPr="00C12E08">
        <w:rPr>
          <w:rFonts w:ascii="Arial" w:hAnsi="Arial" w:cs="Arial"/>
          <w:color w:val="000000"/>
          <w:sz w:val="28"/>
          <w:szCs w:val="28"/>
          <w:lang w:val="kk-KZ"/>
        </w:rPr>
        <w:t>. Медиаторлар пулының онлайн-отырысын және Қазақстан Республикасының практик медиаторларының қатысуымен онлайн-дөңгелек үстелді ұйымдастыру (</w:t>
      </w:r>
      <w:r w:rsidRPr="00005F88">
        <w:rPr>
          <w:rFonts w:ascii="Arial" w:hAnsi="Arial" w:cs="Arial"/>
          <w:i/>
          <w:color w:val="000000"/>
          <w:sz w:val="28"/>
          <w:szCs w:val="28"/>
          <w:lang w:val="kk-KZ"/>
        </w:rPr>
        <w:t>қаржыландыру қажет емес</w:t>
      </w:r>
      <w:r w:rsidRPr="00C12E08">
        <w:rPr>
          <w:rFonts w:ascii="Arial" w:hAnsi="Arial" w:cs="Arial"/>
          <w:color w:val="000000"/>
          <w:sz w:val="28"/>
          <w:szCs w:val="28"/>
          <w:lang w:val="kk-KZ"/>
        </w:rPr>
        <w:t>);</w:t>
      </w:r>
    </w:p>
    <w:p w:rsidR="00BE0FAF"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Pr>
          <w:rFonts w:ascii="Arial" w:hAnsi="Arial" w:cs="Arial"/>
          <w:color w:val="000000"/>
          <w:sz w:val="28"/>
          <w:szCs w:val="28"/>
          <w:lang w:val="kk-KZ"/>
        </w:rPr>
        <w:t>5</w:t>
      </w:r>
      <w:r w:rsidRPr="00C12E08">
        <w:rPr>
          <w:rFonts w:ascii="Arial" w:hAnsi="Arial" w:cs="Arial"/>
          <w:color w:val="000000"/>
          <w:sz w:val="28"/>
          <w:szCs w:val="28"/>
          <w:lang w:val="kk-KZ"/>
        </w:rPr>
        <w:t xml:space="preserve">. Қазақстан Республикасы Ақпарат және </w:t>
      </w:r>
      <w:r>
        <w:rPr>
          <w:rFonts w:ascii="Arial" w:hAnsi="Arial" w:cs="Arial"/>
          <w:color w:val="000000"/>
          <w:sz w:val="28"/>
          <w:szCs w:val="28"/>
          <w:lang w:val="kk-KZ"/>
        </w:rPr>
        <w:t>қоғамдық</w:t>
      </w:r>
      <w:r w:rsidRPr="00C12E08">
        <w:rPr>
          <w:rFonts w:ascii="Arial" w:hAnsi="Arial" w:cs="Arial"/>
          <w:color w:val="000000"/>
          <w:sz w:val="28"/>
          <w:szCs w:val="28"/>
          <w:lang w:val="kk-KZ"/>
        </w:rPr>
        <w:t xml:space="preserve"> даму министрлігі басшылығының қатысуымен халықаралық онлайн-конференция ұйымдастыру (</w:t>
      </w:r>
      <w:r w:rsidRPr="00005F88">
        <w:rPr>
          <w:rFonts w:ascii="Arial" w:hAnsi="Arial" w:cs="Arial"/>
          <w:i/>
          <w:color w:val="000000"/>
          <w:sz w:val="28"/>
          <w:szCs w:val="28"/>
          <w:lang w:val="kk-KZ"/>
        </w:rPr>
        <w:t>қаржыландыру қажет емес</w:t>
      </w:r>
      <w:r w:rsidRPr="00C12E08">
        <w:rPr>
          <w:rFonts w:ascii="Arial" w:hAnsi="Arial" w:cs="Arial"/>
          <w:color w:val="000000"/>
          <w:sz w:val="28"/>
          <w:szCs w:val="28"/>
          <w:lang w:val="kk-KZ"/>
        </w:rPr>
        <w:t>);</w:t>
      </w:r>
    </w:p>
    <w:p w:rsidR="00BE0FAF" w:rsidRPr="00102D79"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Pr>
          <w:rFonts w:ascii="Arial" w:hAnsi="Arial" w:cs="Arial"/>
          <w:color w:val="000000"/>
          <w:sz w:val="28"/>
          <w:szCs w:val="28"/>
          <w:lang w:val="kk-KZ"/>
        </w:rPr>
        <w:t>6</w:t>
      </w:r>
      <w:r w:rsidRPr="00102D79">
        <w:rPr>
          <w:rFonts w:ascii="Arial" w:hAnsi="Arial" w:cs="Arial"/>
          <w:color w:val="000000"/>
          <w:sz w:val="28"/>
          <w:szCs w:val="28"/>
          <w:lang w:val="kk-KZ"/>
        </w:rPr>
        <w:t>. Медитация институтын дамыту бойынша онлайн-оқыту семинарларын ұйымдастыру және өткізу (</w:t>
      </w:r>
      <w:r w:rsidRPr="00005F88">
        <w:rPr>
          <w:rFonts w:ascii="Arial" w:hAnsi="Arial" w:cs="Arial"/>
          <w:i/>
          <w:color w:val="000000"/>
          <w:sz w:val="28"/>
          <w:szCs w:val="28"/>
          <w:lang w:val="kk-KZ"/>
        </w:rPr>
        <w:t>қаржыландыру қажет емес</w:t>
      </w:r>
      <w:r w:rsidRPr="00102D79">
        <w:rPr>
          <w:rFonts w:ascii="Arial" w:hAnsi="Arial" w:cs="Arial"/>
          <w:color w:val="000000"/>
          <w:sz w:val="28"/>
          <w:szCs w:val="28"/>
          <w:lang w:val="kk-KZ"/>
        </w:rPr>
        <w:t>);</w:t>
      </w:r>
    </w:p>
    <w:p w:rsidR="00BE0FAF"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Pr>
          <w:rFonts w:ascii="Arial" w:hAnsi="Arial" w:cs="Arial"/>
          <w:color w:val="000000"/>
          <w:sz w:val="28"/>
          <w:szCs w:val="28"/>
          <w:lang w:val="kk-KZ"/>
        </w:rPr>
        <w:t>7</w:t>
      </w:r>
      <w:r w:rsidRPr="00102D79">
        <w:rPr>
          <w:rFonts w:ascii="Arial" w:hAnsi="Arial" w:cs="Arial"/>
          <w:color w:val="000000"/>
          <w:sz w:val="28"/>
          <w:szCs w:val="28"/>
          <w:lang w:val="kk-KZ"/>
        </w:rPr>
        <w:t>. ҚХА Медиация Кеңесінің отырысын ұйымдастыру және өткізу (</w:t>
      </w:r>
      <w:r w:rsidRPr="00005F88">
        <w:rPr>
          <w:rFonts w:ascii="Arial" w:hAnsi="Arial" w:cs="Arial"/>
          <w:i/>
          <w:color w:val="000000"/>
          <w:sz w:val="28"/>
          <w:szCs w:val="28"/>
          <w:lang w:val="kk-KZ"/>
        </w:rPr>
        <w:t>қаржыландыру қажет емес</w:t>
      </w:r>
      <w:r w:rsidRPr="00102D79">
        <w:rPr>
          <w:rFonts w:ascii="Arial" w:hAnsi="Arial" w:cs="Arial"/>
          <w:color w:val="000000"/>
          <w:sz w:val="28"/>
          <w:szCs w:val="28"/>
          <w:lang w:val="kk-KZ"/>
        </w:rPr>
        <w:t>);</w:t>
      </w:r>
    </w:p>
    <w:p w:rsidR="00BE0FAF" w:rsidRDefault="00BE0FAF" w:rsidP="00BE0FAF">
      <w:pPr>
        <w:pStyle w:val="a3"/>
        <w:tabs>
          <w:tab w:val="left" w:pos="851"/>
        </w:tabs>
        <w:spacing w:after="0" w:line="240" w:lineRule="auto"/>
        <w:ind w:left="0" w:firstLine="709"/>
        <w:jc w:val="both"/>
        <w:rPr>
          <w:rFonts w:ascii="Arial" w:hAnsi="Arial" w:cs="Arial"/>
          <w:color w:val="000000"/>
          <w:sz w:val="28"/>
          <w:szCs w:val="28"/>
          <w:lang w:val="kk-KZ"/>
        </w:rPr>
      </w:pPr>
      <w:r>
        <w:rPr>
          <w:rFonts w:ascii="Arial" w:hAnsi="Arial" w:cs="Arial"/>
          <w:color w:val="000000"/>
          <w:sz w:val="28"/>
          <w:szCs w:val="28"/>
          <w:lang w:val="kk-KZ"/>
        </w:rPr>
        <w:t>8</w:t>
      </w:r>
      <w:r w:rsidRPr="00685321">
        <w:rPr>
          <w:rFonts w:ascii="Arial" w:hAnsi="Arial" w:cs="Arial"/>
          <w:color w:val="000000"/>
          <w:sz w:val="28"/>
          <w:szCs w:val="28"/>
          <w:lang w:val="kk-KZ"/>
        </w:rPr>
        <w:t>. Кәсіби сертификатталған медиатор-жаттықтырушылармен Алматы қаласында мектеп оқушылары үшін бірқатар семинар-тренингтер, «Мектеп медиациясы» мастер-кластарын өткізу. Жоба мектептердегі желіден тыс кездесулер (сабақтар) форматында жүзеге асырылады. Іс-шаралардың тақырыптары этностық топтардың өкілдері арасындағы мектеп жанжалдарын шешуге, девиантты, агрессивті мінез-құлық пен білім беру ұйымдарындағы ұлтаралық бұзақылықтың дамуындағы зиянды және қауіпті тенденциялармен күресуге бағытталған (</w:t>
      </w:r>
      <w:r w:rsidRPr="00005F88">
        <w:rPr>
          <w:rFonts w:ascii="Arial" w:hAnsi="Arial" w:cs="Arial"/>
          <w:i/>
          <w:color w:val="000000"/>
          <w:sz w:val="28"/>
          <w:szCs w:val="28"/>
          <w:lang w:val="kk-KZ"/>
        </w:rPr>
        <w:t>қаржыландыру қажет емес</w:t>
      </w:r>
      <w:r w:rsidRPr="00685321">
        <w:rPr>
          <w:rFonts w:ascii="Arial" w:hAnsi="Arial" w:cs="Arial"/>
          <w:color w:val="000000"/>
          <w:sz w:val="28"/>
          <w:szCs w:val="28"/>
          <w:lang w:val="kk-KZ"/>
        </w:rPr>
        <w:t>);</w:t>
      </w:r>
    </w:p>
    <w:p w:rsidR="00BE0FAF" w:rsidRPr="00005F88" w:rsidRDefault="00BE0FAF" w:rsidP="00BE0FAF">
      <w:pPr>
        <w:pStyle w:val="a3"/>
        <w:tabs>
          <w:tab w:val="left" w:pos="851"/>
        </w:tabs>
        <w:spacing w:after="0" w:line="240" w:lineRule="auto"/>
        <w:ind w:left="0" w:firstLine="709"/>
        <w:jc w:val="both"/>
        <w:rPr>
          <w:rFonts w:ascii="Arial" w:hAnsi="Arial" w:cs="Arial"/>
          <w:i/>
          <w:color w:val="000000"/>
          <w:sz w:val="28"/>
          <w:szCs w:val="28"/>
          <w:lang w:val="kk-KZ"/>
        </w:rPr>
      </w:pPr>
      <w:r>
        <w:rPr>
          <w:rFonts w:ascii="Arial" w:hAnsi="Arial" w:cs="Arial"/>
          <w:color w:val="000000"/>
          <w:sz w:val="28"/>
          <w:szCs w:val="28"/>
          <w:lang w:val="kk-KZ"/>
        </w:rPr>
        <w:t xml:space="preserve">9. </w:t>
      </w:r>
      <w:r w:rsidRPr="00315C8A">
        <w:rPr>
          <w:rFonts w:ascii="Arial" w:hAnsi="Arial" w:cs="Arial"/>
          <w:color w:val="000000"/>
          <w:sz w:val="28"/>
          <w:szCs w:val="28"/>
          <w:lang w:val="kk-KZ"/>
        </w:rPr>
        <w:t>«Мектеп медиациясы» (жастар арасындағы медитация)», оның аясында 8-11 сынып оқушылары, колледж студенттері арасында нақты медиация дағдыларын дамыту бойынша дәрістер, тренингтер өткізу жоспарланған. Нәтижелер бойынша жастар арасындағы медиация бойынша әдістемелік материалдар жасалады (</w:t>
      </w:r>
      <w:r w:rsidRPr="00005F88">
        <w:rPr>
          <w:rFonts w:ascii="Arial" w:hAnsi="Arial" w:cs="Arial"/>
          <w:i/>
          <w:color w:val="000000"/>
          <w:sz w:val="28"/>
          <w:szCs w:val="28"/>
          <w:lang w:val="kk-KZ"/>
        </w:rPr>
        <w:t>қаржыландыру қажет емес);</w:t>
      </w:r>
    </w:p>
    <w:p w:rsidR="00BE0FAF" w:rsidRPr="00005F88" w:rsidRDefault="00BE0FAF" w:rsidP="00BE0FAF">
      <w:pPr>
        <w:pStyle w:val="a3"/>
        <w:tabs>
          <w:tab w:val="left" w:pos="851"/>
        </w:tabs>
        <w:spacing w:after="0" w:line="240" w:lineRule="auto"/>
        <w:ind w:left="0" w:hanging="11"/>
        <w:jc w:val="both"/>
        <w:rPr>
          <w:rFonts w:ascii="Arial" w:hAnsi="Arial" w:cs="Arial"/>
          <w:i/>
          <w:color w:val="000000"/>
          <w:sz w:val="28"/>
          <w:szCs w:val="28"/>
          <w:lang w:val="kk-KZ"/>
        </w:rPr>
      </w:pPr>
      <w:r w:rsidRPr="00EA4616">
        <w:rPr>
          <w:rFonts w:ascii="Arial" w:hAnsi="Arial" w:cs="Arial"/>
          <w:color w:val="000000"/>
          <w:sz w:val="28"/>
          <w:szCs w:val="28"/>
          <w:lang w:val="kk-KZ"/>
        </w:rPr>
        <w:t>1</w:t>
      </w:r>
      <w:r>
        <w:rPr>
          <w:rFonts w:ascii="Arial" w:hAnsi="Arial" w:cs="Arial"/>
          <w:color w:val="000000"/>
          <w:sz w:val="28"/>
          <w:szCs w:val="28"/>
          <w:lang w:val="kk-KZ"/>
        </w:rPr>
        <w:t>0</w:t>
      </w:r>
      <w:r w:rsidRPr="00EA4616">
        <w:rPr>
          <w:rFonts w:ascii="Arial" w:hAnsi="Arial" w:cs="Arial"/>
          <w:color w:val="000000"/>
          <w:sz w:val="28"/>
          <w:szCs w:val="28"/>
          <w:lang w:val="kk-KZ"/>
        </w:rPr>
        <w:t xml:space="preserve">. Медитация </w:t>
      </w:r>
      <w:r>
        <w:rPr>
          <w:rFonts w:ascii="Arial" w:hAnsi="Arial" w:cs="Arial"/>
          <w:color w:val="000000"/>
          <w:sz w:val="28"/>
          <w:szCs w:val="28"/>
          <w:lang w:val="kk-KZ"/>
        </w:rPr>
        <w:t>күніне орай</w:t>
      </w:r>
      <w:r w:rsidRPr="00EA4616">
        <w:rPr>
          <w:rFonts w:ascii="Arial" w:hAnsi="Arial" w:cs="Arial"/>
          <w:color w:val="000000"/>
          <w:sz w:val="28"/>
          <w:szCs w:val="28"/>
          <w:lang w:val="kk-KZ"/>
        </w:rPr>
        <w:t>«</w:t>
      </w:r>
      <w:r>
        <w:rPr>
          <w:rFonts w:ascii="Arial" w:hAnsi="Arial" w:cs="Arial"/>
          <w:color w:val="000000"/>
          <w:sz w:val="28"/>
          <w:szCs w:val="28"/>
          <w:lang w:val="kk-KZ"/>
        </w:rPr>
        <w:t>Біз және</w:t>
      </w:r>
      <w:r w:rsidRPr="00EA4616">
        <w:rPr>
          <w:rFonts w:ascii="Arial" w:hAnsi="Arial" w:cs="Arial"/>
          <w:color w:val="000000"/>
          <w:sz w:val="28"/>
          <w:szCs w:val="28"/>
          <w:lang w:val="kk-KZ"/>
        </w:rPr>
        <w:t xml:space="preserve"> медитация»кездесуі (</w:t>
      </w:r>
      <w:r>
        <w:rPr>
          <w:rFonts w:ascii="Arial" w:hAnsi="Arial" w:cs="Arial"/>
          <w:i/>
          <w:color w:val="000000"/>
          <w:sz w:val="28"/>
          <w:szCs w:val="28"/>
          <w:lang w:val="kk-KZ"/>
        </w:rPr>
        <w:t>Қар</w:t>
      </w:r>
      <w:r w:rsidRPr="00005F88">
        <w:rPr>
          <w:rFonts w:ascii="Arial" w:hAnsi="Arial" w:cs="Arial"/>
          <w:i/>
          <w:color w:val="000000"/>
          <w:sz w:val="28"/>
          <w:szCs w:val="28"/>
          <w:lang w:val="kk-KZ"/>
        </w:rPr>
        <w:t>ж</w:t>
      </w:r>
      <w:r>
        <w:rPr>
          <w:rFonts w:ascii="Arial" w:hAnsi="Arial" w:cs="Arial"/>
          <w:i/>
          <w:color w:val="000000"/>
          <w:sz w:val="28"/>
          <w:szCs w:val="28"/>
          <w:lang w:val="kk-KZ"/>
        </w:rPr>
        <w:t>ыландыру</w:t>
      </w:r>
      <w:r w:rsidRPr="00005F88">
        <w:rPr>
          <w:rFonts w:ascii="Arial" w:hAnsi="Arial" w:cs="Arial"/>
          <w:i/>
          <w:color w:val="000000"/>
          <w:sz w:val="28"/>
          <w:szCs w:val="28"/>
          <w:lang w:val="kk-KZ"/>
        </w:rPr>
        <w:t xml:space="preserve"> қажет емес);</w:t>
      </w:r>
    </w:p>
    <w:p w:rsidR="00BE0FAF" w:rsidRDefault="00BE0FAF" w:rsidP="00BE0FAF">
      <w:pPr>
        <w:pStyle w:val="a3"/>
        <w:tabs>
          <w:tab w:val="left" w:pos="851"/>
        </w:tabs>
        <w:spacing w:after="0" w:line="240" w:lineRule="auto"/>
        <w:ind w:left="0" w:firstLine="567"/>
        <w:jc w:val="both"/>
        <w:rPr>
          <w:rFonts w:ascii="Arial" w:hAnsi="Arial" w:cs="Arial"/>
          <w:color w:val="000000"/>
          <w:sz w:val="28"/>
          <w:szCs w:val="28"/>
          <w:lang w:val="kk-KZ"/>
        </w:rPr>
      </w:pPr>
      <w:r>
        <w:rPr>
          <w:rFonts w:ascii="Arial" w:hAnsi="Arial" w:cs="Arial"/>
          <w:color w:val="000000"/>
          <w:sz w:val="28"/>
          <w:szCs w:val="28"/>
          <w:lang w:val="kk-KZ"/>
        </w:rPr>
        <w:t>11</w:t>
      </w:r>
      <w:r w:rsidRPr="00EA4616">
        <w:rPr>
          <w:rFonts w:ascii="Arial" w:hAnsi="Arial" w:cs="Arial"/>
          <w:color w:val="000000"/>
          <w:sz w:val="28"/>
          <w:szCs w:val="28"/>
          <w:lang w:val="kk-KZ"/>
        </w:rPr>
        <w:t>. Жанжалды жа</w:t>
      </w:r>
      <w:r>
        <w:rPr>
          <w:rFonts w:ascii="Arial" w:hAnsi="Arial" w:cs="Arial"/>
          <w:color w:val="000000"/>
          <w:sz w:val="28"/>
          <w:szCs w:val="28"/>
          <w:lang w:val="kk-KZ"/>
        </w:rPr>
        <w:t>ғ</w:t>
      </w:r>
      <w:r w:rsidRPr="00EA4616">
        <w:rPr>
          <w:rFonts w:ascii="Arial" w:hAnsi="Arial" w:cs="Arial"/>
          <w:color w:val="000000"/>
          <w:sz w:val="28"/>
          <w:szCs w:val="28"/>
          <w:lang w:val="kk-KZ"/>
        </w:rPr>
        <w:t xml:space="preserve">дайларды сотқа дейiнгi шешу кезiнде медиаторлық артықшылықтары туралы барлық </w:t>
      </w:r>
      <w:r>
        <w:rPr>
          <w:rFonts w:ascii="Arial" w:hAnsi="Arial" w:cs="Arial"/>
          <w:color w:val="000000"/>
          <w:sz w:val="28"/>
          <w:szCs w:val="28"/>
          <w:lang w:val="kk-KZ"/>
        </w:rPr>
        <w:t xml:space="preserve">бұқаралық </w:t>
      </w:r>
      <w:r w:rsidRPr="00EA4616">
        <w:rPr>
          <w:rFonts w:ascii="Arial" w:hAnsi="Arial" w:cs="Arial"/>
          <w:color w:val="000000"/>
          <w:sz w:val="28"/>
          <w:szCs w:val="28"/>
          <w:lang w:val="kk-KZ"/>
        </w:rPr>
        <w:t xml:space="preserve">ақпарат </w:t>
      </w:r>
      <w:r>
        <w:rPr>
          <w:rFonts w:ascii="Arial" w:hAnsi="Arial" w:cs="Arial"/>
          <w:color w:val="000000"/>
          <w:sz w:val="28"/>
          <w:szCs w:val="28"/>
          <w:lang w:val="kk-KZ"/>
        </w:rPr>
        <w:t>құралдарында және ә</w:t>
      </w:r>
      <w:r w:rsidRPr="00EA4616">
        <w:rPr>
          <w:rFonts w:ascii="Arial" w:hAnsi="Arial" w:cs="Arial"/>
          <w:color w:val="000000"/>
          <w:sz w:val="28"/>
          <w:szCs w:val="28"/>
          <w:lang w:val="kk-KZ"/>
        </w:rPr>
        <w:t>леуметтiк жел</w:t>
      </w:r>
      <w:r>
        <w:rPr>
          <w:rFonts w:ascii="Arial" w:hAnsi="Arial" w:cs="Arial"/>
          <w:color w:val="000000"/>
          <w:sz w:val="28"/>
          <w:szCs w:val="28"/>
          <w:lang w:val="kk-KZ"/>
        </w:rPr>
        <w:t>іл</w:t>
      </w:r>
      <w:r w:rsidRPr="00EA4616">
        <w:rPr>
          <w:rFonts w:ascii="Arial" w:hAnsi="Arial" w:cs="Arial"/>
          <w:color w:val="000000"/>
          <w:sz w:val="28"/>
          <w:szCs w:val="28"/>
          <w:lang w:val="kk-KZ"/>
        </w:rPr>
        <w:t>ерде ақпарат қабылдаймын (</w:t>
      </w:r>
      <w:r w:rsidRPr="00005F88">
        <w:rPr>
          <w:rFonts w:ascii="Arial" w:hAnsi="Arial" w:cs="Arial"/>
          <w:i/>
          <w:color w:val="000000"/>
          <w:sz w:val="28"/>
          <w:szCs w:val="28"/>
          <w:lang w:val="kk-KZ"/>
        </w:rPr>
        <w:t>қаржыландыру кажет емес</w:t>
      </w:r>
      <w:r w:rsidRPr="00EA4616">
        <w:rPr>
          <w:rFonts w:ascii="Arial" w:hAnsi="Arial" w:cs="Arial"/>
          <w:color w:val="000000"/>
          <w:sz w:val="28"/>
          <w:szCs w:val="28"/>
          <w:lang w:val="kk-KZ"/>
        </w:rPr>
        <w:t>).</w:t>
      </w:r>
    </w:p>
    <w:p w:rsidR="00BE0FAF" w:rsidRDefault="00BE0FAF" w:rsidP="00BE0FAF">
      <w:pPr>
        <w:pStyle w:val="a3"/>
        <w:tabs>
          <w:tab w:val="left" w:pos="851"/>
        </w:tabs>
        <w:spacing w:after="0" w:line="240" w:lineRule="auto"/>
        <w:ind w:firstLine="709"/>
        <w:jc w:val="center"/>
        <w:rPr>
          <w:rFonts w:ascii="Arial" w:hAnsi="Arial" w:cs="Arial"/>
          <w:b/>
          <w:color w:val="000000"/>
          <w:sz w:val="28"/>
          <w:szCs w:val="28"/>
          <w:lang w:val="kk-KZ"/>
        </w:rPr>
      </w:pPr>
    </w:p>
    <w:p w:rsidR="00BE0FAF" w:rsidRPr="00BE0FAF" w:rsidRDefault="00BE0FAF" w:rsidP="00BE0FAF">
      <w:pPr>
        <w:spacing w:after="0" w:line="240" w:lineRule="auto"/>
        <w:contextualSpacing/>
        <w:rPr>
          <w:lang w:val="kk-KZ"/>
        </w:rPr>
      </w:pPr>
    </w:p>
    <w:p w:rsidR="00632AFC" w:rsidRPr="00BE0FAF" w:rsidRDefault="00632AFC">
      <w:pPr>
        <w:rPr>
          <w:lang w:val="kk-KZ"/>
        </w:rPr>
      </w:pPr>
    </w:p>
    <w:sectPr w:rsidR="00632AFC" w:rsidRPr="00BE0FAF" w:rsidSect="00F57891">
      <w:headerReference w:type="default" r:id="rId4"/>
      <w:pgSz w:w="11906" w:h="16838"/>
      <w:pgMar w:top="851" w:right="851" w:bottom="85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190950"/>
      <w:docPartObj>
        <w:docPartGallery w:val="Page Numbers (Top of Page)"/>
        <w:docPartUnique/>
      </w:docPartObj>
    </w:sdtPr>
    <w:sdtEndPr/>
    <w:sdtContent>
      <w:p w:rsidR="00F7763F" w:rsidRDefault="00632AFC" w:rsidP="002662D0">
        <w:pPr>
          <w:pStyle w:val="a5"/>
          <w:jc w:val="center"/>
        </w:pPr>
        <w:r>
          <w:fldChar w:fldCharType="begin"/>
        </w:r>
        <w:r>
          <w:instrText xml:space="preserve">PAGE   </w:instrText>
        </w:r>
        <w:r>
          <w:instrText>\* MERGEFORMAT</w:instrText>
        </w:r>
        <w:r>
          <w:fldChar w:fldCharType="separate"/>
        </w:r>
        <w:r w:rsidR="00BE0FAF">
          <w:rPr>
            <w:noProof/>
          </w:rPr>
          <w:t>2</w:t>
        </w:r>
        <w:r>
          <w:fldChar w:fldCharType="end"/>
        </w:r>
      </w:p>
      <w:p w:rsidR="002662D0" w:rsidRDefault="00632AFC" w:rsidP="002662D0">
        <w:pPr>
          <w:pStyle w:val="a5"/>
          <w:jc w:val="center"/>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E0FAF"/>
    <w:rsid w:val="00632AFC"/>
    <w:rsid w:val="00BE0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Средняя сетка 1 - Акцент 21,List Paragraph,Colorful List - Accent 11CxSpLast,H1-1,Заголовок3,маркированный,Bullet List,FooterText,numbered,strich,2nd Tier Header,Recommendation,List Paragraph1,Dot pt,3"/>
    <w:basedOn w:val="a"/>
    <w:link w:val="a4"/>
    <w:uiPriority w:val="34"/>
    <w:qFormat/>
    <w:rsid w:val="00BE0FAF"/>
    <w:pPr>
      <w:ind w:left="720"/>
      <w:contextualSpacing/>
    </w:pPr>
    <w:rPr>
      <w:rFonts w:ascii="Calibri" w:eastAsia="Times New Roman" w:hAnsi="Calibri" w:cs="Times New Roman"/>
    </w:rPr>
  </w:style>
  <w:style w:type="character" w:customStyle="1" w:styleId="a4">
    <w:name w:val="Абзац списка Знак"/>
    <w:aliases w:val="Heading1 Знак,Colorful List - Accent 11 Знак,Средняя сетка 1 - Акцент 21 Знак,List Paragraph Знак,Colorful List - Accent 11CxSpLast Знак,H1-1 Знак,Заголовок3 Знак,маркированный Знак,Bullet List Знак,FooterText Знак,numbered Знак,3 Знак"/>
    <w:link w:val="a3"/>
    <w:uiPriority w:val="34"/>
    <w:qFormat/>
    <w:locked/>
    <w:rsid w:val="00BE0FAF"/>
    <w:rPr>
      <w:rFonts w:ascii="Calibri" w:eastAsia="Times New Roman" w:hAnsi="Calibri" w:cs="Times New Roman"/>
    </w:rPr>
  </w:style>
  <w:style w:type="paragraph" w:styleId="a5">
    <w:name w:val="header"/>
    <w:basedOn w:val="a"/>
    <w:link w:val="a6"/>
    <w:uiPriority w:val="99"/>
    <w:unhideWhenUsed/>
    <w:rsid w:val="00BE0F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0F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3974</Characters>
  <Application>Microsoft Office Word</Application>
  <DocSecurity>0</DocSecurity>
  <Lines>33</Lines>
  <Paragraphs>9</Paragraphs>
  <ScaleCrop>false</ScaleCrop>
  <Company>Reanimator Extreme Edition</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2023-11-09T11:05:00Z</dcterms:created>
  <dcterms:modified xsi:type="dcterms:W3CDTF">2023-11-09T11:06:00Z</dcterms:modified>
</cp:coreProperties>
</file>