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93" w:rsidRDefault="000B2393" w:rsidP="000B2393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i/>
          <w:iCs/>
          <w:sz w:val="28"/>
          <w:szCs w:val="28"/>
          <w:lang w:eastAsia="zh-CN"/>
        </w:rPr>
      </w:pPr>
      <w:r w:rsidRPr="000B2393">
        <w:rPr>
          <w:rFonts w:ascii="Arial" w:eastAsia="Times New Roman" w:hAnsi="Arial" w:cs="Arial"/>
          <w:i/>
          <w:iCs/>
          <w:sz w:val="28"/>
          <w:szCs w:val="28"/>
          <w:lang w:eastAsia="zh-CN"/>
        </w:rPr>
        <w:t>Жоба</w:t>
      </w:r>
    </w:p>
    <w:p w:rsidR="000B2393" w:rsidRPr="000B2393" w:rsidRDefault="000B2393" w:rsidP="000B2393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i/>
          <w:iCs/>
          <w:sz w:val="28"/>
          <w:szCs w:val="28"/>
          <w:lang w:eastAsia="zh-CN"/>
        </w:rPr>
      </w:pPr>
    </w:p>
    <w:p w:rsidR="006C36F0" w:rsidRDefault="0015198C" w:rsidP="0019296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«</w:t>
      </w:r>
      <w:r w:rsidR="006C36F0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Жалпы</w:t>
      </w:r>
      <w:r w:rsidRPr="0015198C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азаматтық</w:t>
      </w:r>
      <w:r w:rsidR="00DB7228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 xml:space="preserve"> </w:t>
      </w:r>
      <w:r w:rsidR="00A64201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бірегейлік</w:t>
      </w:r>
      <w:r w:rsidR="00ED2422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ті</w:t>
      </w:r>
      <w:r w:rsidRPr="0015198C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 xml:space="preserve"> қалыптастыру»</w:t>
      </w:r>
    </w:p>
    <w:p w:rsidR="0015198C" w:rsidRDefault="006C36F0" w:rsidP="0019296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 xml:space="preserve">жобасының </w:t>
      </w:r>
      <w:r w:rsidR="0015198C" w:rsidRPr="0015198C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тұжырымдамас</w:t>
      </w:r>
      <w:r w:rsidR="0015198C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ы</w:t>
      </w:r>
    </w:p>
    <w:p w:rsidR="006C36F0" w:rsidRDefault="006C36F0" w:rsidP="0019296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</w:p>
    <w:p w:rsidR="006C36F0" w:rsidRPr="0023560F" w:rsidRDefault="006C36F0" w:rsidP="001929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 w:rsidRPr="0023560F">
        <w:rPr>
          <w:rFonts w:ascii="Arial" w:eastAsia="Times New Roman" w:hAnsi="Arial" w:cs="Arial"/>
          <w:bCs/>
          <w:sz w:val="28"/>
          <w:szCs w:val="28"/>
          <w:lang w:val="kk-KZ" w:eastAsia="ru-RU"/>
        </w:rPr>
        <w:t>Жоба азаматтардың қоғамдық санасына қазақстандық азаматтардың өз</w:t>
      </w:r>
      <w:r w:rsidR="0023560F" w:rsidRPr="0023560F">
        <w:rPr>
          <w:rFonts w:ascii="Arial" w:eastAsia="Times New Roman" w:hAnsi="Arial" w:cs="Arial"/>
          <w:bCs/>
          <w:sz w:val="28"/>
          <w:szCs w:val="28"/>
          <w:lang w:val="kk-KZ" w:eastAsia="ru-RU"/>
        </w:rPr>
        <w:t>інің және</w:t>
      </w:r>
      <w:r w:rsidRPr="0023560F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Қазақстан халқының тағдыры үшін жауапкершілі</w:t>
      </w:r>
      <w:r w:rsidR="0023560F" w:rsidRPr="0023560F">
        <w:rPr>
          <w:rFonts w:ascii="Arial" w:eastAsia="Times New Roman" w:hAnsi="Arial" w:cs="Arial"/>
          <w:bCs/>
          <w:sz w:val="28"/>
          <w:szCs w:val="28"/>
          <w:lang w:val="kk-KZ" w:eastAsia="ru-RU"/>
        </w:rPr>
        <w:t>к алу</w:t>
      </w:r>
      <w:r w:rsidR="00377D99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ы және </w:t>
      </w:r>
      <w:r w:rsidR="0023560F" w:rsidRPr="0023560F">
        <w:rPr>
          <w:rFonts w:ascii="Arial" w:eastAsia="Times New Roman" w:hAnsi="Arial" w:cs="Arial"/>
          <w:bCs/>
          <w:sz w:val="28"/>
          <w:szCs w:val="28"/>
          <w:lang w:val="kk-KZ" w:eastAsia="ru-RU"/>
        </w:rPr>
        <w:t>ортақтас екендігі туралы түсінікті</w:t>
      </w:r>
      <w:r w:rsidRPr="0023560F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енгізу үшін құндылық бағдарларының бірыңғай жүйесін құруға, көпэтностық қоғамды топтастырудың ресурсы ретінде Қазақстан этностарының жалпыазаматтық </w:t>
      </w:r>
      <w:r w:rsidR="00377D99">
        <w:rPr>
          <w:rFonts w:ascii="Arial" w:eastAsia="Times New Roman" w:hAnsi="Arial" w:cs="Arial"/>
          <w:bCs/>
          <w:sz w:val="28"/>
          <w:szCs w:val="28"/>
          <w:lang w:val="kk-KZ" w:eastAsia="ru-RU"/>
        </w:rPr>
        <w:t>бірегейлігін</w:t>
      </w:r>
      <w:r w:rsidRPr="0023560F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қалыптастыруға бағытталған.</w:t>
      </w:r>
    </w:p>
    <w:p w:rsidR="000E13E3" w:rsidRPr="00B15658" w:rsidRDefault="000E13E3" w:rsidP="0019296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 w:rsidRPr="00B15658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Жоба </w:t>
      </w:r>
      <w:r w:rsidR="003E66CB" w:rsidRPr="00B15658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этносаралық келісімнің қазақстандық идеологиясын нығайтуға, ҚХА құрылымдарының: Аналар кеңесінің, Қоғамдық келісім кеңестерінің, Достық үйлерінің, ҚХА жастар ұйымдарының және т. б. қатысуымен </w:t>
      </w:r>
      <w:r w:rsidRPr="00B15658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еліміздегі этностар арасында қазақстандық патриотизмді насихаттауға бағытталғанжалпыазаматтық </w:t>
      </w:r>
      <w:r w:rsidR="00377D99">
        <w:rPr>
          <w:rFonts w:ascii="Arial" w:eastAsia="Times New Roman" w:hAnsi="Arial" w:cs="Arial"/>
          <w:bCs/>
          <w:sz w:val="28"/>
          <w:szCs w:val="28"/>
          <w:lang w:val="kk-KZ" w:eastAsia="ru-RU"/>
        </w:rPr>
        <w:t>бірегейлік</w:t>
      </w:r>
      <w:r w:rsidR="003E66CB" w:rsidRPr="00B15658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ті </w:t>
      </w:r>
      <w:r w:rsidRPr="00B15658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қалыптастыру бойынша әлеуметтік, мәдени-ағартушылық, ақпараттық, оқыту және практикалық іс-шаралар кешенін </w:t>
      </w:r>
      <w:r w:rsidR="003E66CB" w:rsidRPr="00B15658">
        <w:rPr>
          <w:rFonts w:ascii="Arial" w:eastAsia="Times New Roman" w:hAnsi="Arial" w:cs="Arial"/>
          <w:bCs/>
          <w:sz w:val="28"/>
          <w:szCs w:val="28"/>
          <w:lang w:val="kk-KZ" w:eastAsia="ru-RU"/>
        </w:rPr>
        <w:t>жүзеге</w:t>
      </w:r>
      <w:r w:rsidRPr="00B15658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асыруды көздейді.</w:t>
      </w:r>
    </w:p>
    <w:p w:rsidR="000E13E3" w:rsidRPr="00B15658" w:rsidRDefault="003E66CB" w:rsidP="001929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 w:rsidRPr="00B15658">
        <w:rPr>
          <w:rFonts w:ascii="Arial" w:eastAsia="Times New Roman" w:hAnsi="Arial" w:cs="Arial"/>
          <w:bCs/>
          <w:sz w:val="28"/>
          <w:szCs w:val="28"/>
          <w:lang w:val="kk-KZ" w:eastAsia="ru-RU"/>
        </w:rPr>
        <w:t>Жобаны іске асыру үшін келесі іс-шараларды өткізу жоспарлан</w:t>
      </w:r>
      <w:r w:rsidR="00377D99">
        <w:rPr>
          <w:rFonts w:ascii="Arial" w:eastAsia="Times New Roman" w:hAnsi="Arial" w:cs="Arial"/>
          <w:bCs/>
          <w:sz w:val="28"/>
          <w:szCs w:val="28"/>
          <w:lang w:val="kk-KZ" w:eastAsia="ru-RU"/>
        </w:rPr>
        <w:t>ып отыр</w:t>
      </w:r>
      <w:r w:rsidRPr="00B15658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: </w:t>
      </w:r>
    </w:p>
    <w:p w:rsidR="003E66CB" w:rsidRDefault="003E66CB" w:rsidP="001929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1. 1 наурыз – </w:t>
      </w:r>
      <w:r w:rsidRPr="00B15658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«Алғыс айту күнін</w:t>
      </w: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>»</w:t>
      </w:r>
      <w:r w:rsidRPr="003E66CB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ұйымдастыру және өткізу. Мақсаты-ортақ тарих, этностарды депортациялау кезеңінде этностардың </w:t>
      </w:r>
      <w:r w:rsidR="009E317C" w:rsidRPr="003E66CB">
        <w:rPr>
          <w:rFonts w:ascii="Arial" w:eastAsia="Times New Roman" w:hAnsi="Arial" w:cs="Arial"/>
          <w:bCs/>
          <w:sz w:val="28"/>
          <w:szCs w:val="28"/>
          <w:lang w:val="kk-KZ" w:eastAsia="ru-RU"/>
        </w:rPr>
        <w:t>бірлес</w:t>
      </w:r>
      <w:r w:rsidR="009E317C">
        <w:rPr>
          <w:rFonts w:ascii="Arial" w:eastAsia="Times New Roman" w:hAnsi="Arial" w:cs="Arial"/>
          <w:bCs/>
          <w:sz w:val="28"/>
          <w:szCs w:val="28"/>
          <w:lang w:val="kk-KZ" w:eastAsia="ru-RU"/>
        </w:rPr>
        <w:t>е</w:t>
      </w:r>
      <w:r w:rsidRPr="003E66CB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бастан кешкен қиындықтары туралы ұжымдық естелік және қазақ халқын қолдау </w:t>
      </w:r>
      <w:r w:rsidR="009E317C" w:rsidRPr="003E66CB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негізінде </w:t>
      </w:r>
      <w:r w:rsidRPr="003E66CB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қазақстандық </w:t>
      </w:r>
      <w:r w:rsidR="00377D99">
        <w:rPr>
          <w:rFonts w:ascii="Arial" w:eastAsia="Times New Roman" w:hAnsi="Arial" w:cs="Arial"/>
          <w:bCs/>
          <w:sz w:val="28"/>
          <w:szCs w:val="28"/>
          <w:lang w:val="kk-KZ" w:eastAsia="ru-RU"/>
        </w:rPr>
        <w:t>бірегейлік</w:t>
      </w:r>
      <w:r w:rsidRPr="003E66CB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пен бірлікті нығайту және дамыту,</w:t>
      </w:r>
      <w:r w:rsidR="009E317C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сондай-ақ, </w:t>
      </w:r>
      <w:r w:rsidRPr="003E66CB">
        <w:rPr>
          <w:rFonts w:ascii="Arial" w:eastAsia="Times New Roman" w:hAnsi="Arial" w:cs="Arial"/>
          <w:bCs/>
          <w:sz w:val="28"/>
          <w:szCs w:val="28"/>
          <w:lang w:val="kk-KZ" w:eastAsia="ru-RU"/>
        </w:rPr>
        <w:t>ел</w:t>
      </w:r>
      <w:r w:rsidR="009E317C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іміздегі </w:t>
      </w:r>
      <w:r w:rsidRPr="003E66CB">
        <w:rPr>
          <w:rFonts w:ascii="Arial" w:eastAsia="Times New Roman" w:hAnsi="Arial" w:cs="Arial"/>
          <w:bCs/>
          <w:sz w:val="28"/>
          <w:szCs w:val="28"/>
          <w:lang w:val="kk-KZ" w:eastAsia="ru-RU"/>
        </w:rPr>
        <w:t>әрбір азамат</w:t>
      </w:r>
      <w:r w:rsidR="008367E4">
        <w:rPr>
          <w:rFonts w:ascii="Arial" w:eastAsia="Times New Roman" w:hAnsi="Arial" w:cs="Arial"/>
          <w:bCs/>
          <w:sz w:val="28"/>
          <w:szCs w:val="28"/>
          <w:lang w:val="kk-KZ" w:eastAsia="ru-RU"/>
        </w:rPr>
        <w:t>т</w:t>
      </w:r>
      <w:r w:rsidRPr="003E66CB">
        <w:rPr>
          <w:rFonts w:ascii="Arial" w:eastAsia="Times New Roman" w:hAnsi="Arial" w:cs="Arial"/>
          <w:bCs/>
          <w:sz w:val="28"/>
          <w:szCs w:val="28"/>
          <w:lang w:val="kk-KZ" w:eastAsia="ru-RU"/>
        </w:rPr>
        <w:t>ы</w:t>
      </w:r>
      <w:r w:rsidR="008367E4">
        <w:rPr>
          <w:rFonts w:ascii="Arial" w:eastAsia="Times New Roman" w:hAnsi="Arial" w:cs="Arial"/>
          <w:bCs/>
          <w:sz w:val="28"/>
          <w:szCs w:val="28"/>
          <w:lang w:val="kk-KZ" w:eastAsia="ru-RU"/>
        </w:rPr>
        <w:t>ң бір-біріне құрмет пен өзара сыйластық</w:t>
      </w:r>
      <w:r w:rsidRPr="003E66CB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білдіру</w:t>
      </w:r>
      <w:r w:rsidR="008367E4">
        <w:rPr>
          <w:rFonts w:ascii="Arial" w:eastAsia="Times New Roman" w:hAnsi="Arial" w:cs="Arial"/>
          <w:bCs/>
          <w:sz w:val="28"/>
          <w:szCs w:val="28"/>
          <w:lang w:val="kk-KZ" w:eastAsia="ru-RU"/>
        </w:rPr>
        <w:t>і</w:t>
      </w:r>
      <w:r w:rsidRPr="003E66CB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. Жобаны іске асыру ғылыми-қолданбалы, презентациялық сипаттағы көрмелерді ұйымдастыруды, теледидар мен интернет-ресурстарда тақырыптық хабарлар шығаруды, қайырымдылық акцияларын </w:t>
      </w:r>
      <w:r w:rsidR="008367E4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ұйымдастыруды </w:t>
      </w:r>
      <w:r w:rsidRPr="003E66CB">
        <w:rPr>
          <w:rFonts w:ascii="Arial" w:eastAsia="Times New Roman" w:hAnsi="Arial" w:cs="Arial"/>
          <w:bCs/>
          <w:sz w:val="28"/>
          <w:szCs w:val="28"/>
          <w:lang w:val="kk-KZ" w:eastAsia="ru-RU"/>
        </w:rPr>
        <w:t>және т. б. көздейді.</w:t>
      </w:r>
    </w:p>
    <w:p w:rsidR="008367E4" w:rsidRDefault="008367E4" w:rsidP="001929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 w:rsidRPr="008367E4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2. </w:t>
      </w:r>
      <w:r w:rsidRPr="00A34E39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«Тұңғыш Президент жолымен»</w:t>
      </w:r>
      <w:r w:rsidRPr="008367E4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жобасын іске асыру Тұңғыш Президент – Елбасы Н.Назарбаевтың қоғамдық келісім мен жалпыұлттық бірліктің қазақстандық моделін құруға қосқан үлес</w:t>
      </w: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>і туралы көрмелер, кездесулер, ф</w:t>
      </w:r>
      <w:r w:rsidRPr="008367E4">
        <w:rPr>
          <w:rFonts w:ascii="Arial" w:eastAsia="Times New Roman" w:hAnsi="Arial" w:cs="Arial"/>
          <w:bCs/>
          <w:sz w:val="28"/>
          <w:szCs w:val="28"/>
          <w:lang w:val="kk-KZ" w:eastAsia="ru-RU"/>
        </w:rPr>
        <w:t>ильмдер, конференциялар ұйымдастыруды көздейді.</w:t>
      </w:r>
    </w:p>
    <w:p w:rsidR="006655CC" w:rsidRDefault="00A34E39" w:rsidP="001929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 w:rsidRPr="00A34E39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3. </w:t>
      </w:r>
      <w:r w:rsidR="00153092" w:rsidRPr="006655CC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«</w:t>
      </w:r>
      <w:r w:rsidRPr="006655CC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Бірлік</w:t>
      </w:r>
      <w:r w:rsidR="00153092" w:rsidRPr="006655CC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»</w:t>
      </w:r>
      <w:r w:rsidRPr="00A34E39">
        <w:rPr>
          <w:rFonts w:ascii="Arial" w:eastAsia="Times New Roman" w:hAnsi="Arial" w:cs="Arial"/>
          <w:bCs/>
          <w:sz w:val="28"/>
          <w:szCs w:val="28"/>
          <w:lang w:val="kk-KZ" w:eastAsia="ru-RU"/>
        </w:rPr>
        <w:t>халықаралық жастар лагерін ұйымдастыру және өткізу. Іс</w:t>
      </w:r>
      <w:r w:rsidR="00153092">
        <w:rPr>
          <w:rFonts w:ascii="Arial" w:eastAsia="Times New Roman" w:hAnsi="Arial" w:cs="Arial"/>
          <w:bCs/>
          <w:sz w:val="28"/>
          <w:szCs w:val="28"/>
          <w:lang w:val="kk-KZ" w:eastAsia="ru-RU"/>
        </w:rPr>
        <w:t>-</w:t>
      </w:r>
      <w:r w:rsidRPr="00A34E39">
        <w:rPr>
          <w:rFonts w:ascii="Arial" w:eastAsia="Times New Roman" w:hAnsi="Arial" w:cs="Arial"/>
          <w:bCs/>
          <w:sz w:val="28"/>
          <w:szCs w:val="28"/>
          <w:lang w:val="kk-KZ" w:eastAsia="ru-RU"/>
        </w:rPr>
        <w:t>шараның мақсаты</w:t>
      </w:r>
      <w:r w:rsidR="00153092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– </w:t>
      </w:r>
      <w:r w:rsidRPr="00A34E39">
        <w:rPr>
          <w:rFonts w:ascii="Arial" w:eastAsia="Times New Roman" w:hAnsi="Arial" w:cs="Arial"/>
          <w:bCs/>
          <w:sz w:val="28"/>
          <w:szCs w:val="28"/>
          <w:lang w:val="kk-KZ" w:eastAsia="ru-RU"/>
        </w:rPr>
        <w:t>жас ұрпаққа өзін-өзі дамыту</w:t>
      </w:r>
      <w:r w:rsidR="006655CC">
        <w:rPr>
          <w:rFonts w:ascii="Arial" w:eastAsia="Times New Roman" w:hAnsi="Arial" w:cs="Arial"/>
          <w:bCs/>
          <w:sz w:val="28"/>
          <w:szCs w:val="28"/>
          <w:lang w:val="kk-KZ" w:eastAsia="ru-RU"/>
        </w:rPr>
        <w:t>ға</w:t>
      </w:r>
      <w:r w:rsidRPr="00A34E39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мүмкіндік </w:t>
      </w:r>
      <w:r w:rsidR="006655CC">
        <w:rPr>
          <w:rFonts w:ascii="Arial" w:eastAsia="Times New Roman" w:hAnsi="Arial" w:cs="Arial"/>
          <w:bCs/>
          <w:sz w:val="28"/>
          <w:szCs w:val="28"/>
          <w:lang w:val="kk-KZ" w:eastAsia="ru-RU"/>
        </w:rPr>
        <w:t>туғызу</w:t>
      </w:r>
      <w:r w:rsidRPr="00A34E39">
        <w:rPr>
          <w:rFonts w:ascii="Arial" w:eastAsia="Times New Roman" w:hAnsi="Arial" w:cs="Arial"/>
          <w:bCs/>
          <w:sz w:val="28"/>
          <w:szCs w:val="28"/>
          <w:lang w:val="kk-KZ" w:eastAsia="ru-RU"/>
        </w:rPr>
        <w:t>, сондай-ақ</w:t>
      </w:r>
      <w:r w:rsidR="006655CC">
        <w:rPr>
          <w:rFonts w:ascii="Arial" w:eastAsia="Times New Roman" w:hAnsi="Arial" w:cs="Arial"/>
          <w:bCs/>
          <w:sz w:val="28"/>
          <w:szCs w:val="28"/>
          <w:lang w:val="kk-KZ" w:eastAsia="ru-RU"/>
        </w:rPr>
        <w:t>,</w:t>
      </w:r>
      <w:r w:rsidRPr="00A34E39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қоғамдық келісім мен жалпыұлттық бірліктің қазақстандық моделін </w:t>
      </w:r>
      <w:r w:rsidR="006655CC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көпшілікке </w:t>
      </w:r>
      <w:r w:rsidRPr="00A34E39">
        <w:rPr>
          <w:rFonts w:ascii="Arial" w:eastAsia="Times New Roman" w:hAnsi="Arial" w:cs="Arial"/>
          <w:bCs/>
          <w:sz w:val="28"/>
          <w:szCs w:val="28"/>
          <w:lang w:val="kk-KZ" w:eastAsia="ru-RU"/>
        </w:rPr>
        <w:t>танымал ету. Лагерь шеңберінде оқыту тренингтерін, пікірталас және шығармашылық алаңдарын, спорттық және мәдени-бұқаралық бос уақытты ұйымдастыру жоспарлануда.</w:t>
      </w:r>
    </w:p>
    <w:p w:rsidR="00945631" w:rsidRDefault="006655CC" w:rsidP="001929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 w:rsidRPr="006655CC">
        <w:rPr>
          <w:rFonts w:ascii="Arial" w:eastAsia="Times New Roman" w:hAnsi="Arial" w:cs="Arial"/>
          <w:bCs/>
          <w:sz w:val="28"/>
          <w:szCs w:val="28"/>
          <w:lang w:val="kk-KZ" w:eastAsia="ru-RU"/>
        </w:rPr>
        <w:t>4. Саяси қуғын</w:t>
      </w: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>-</w:t>
      </w:r>
      <w:r w:rsidRPr="006655CC">
        <w:rPr>
          <w:rFonts w:ascii="Arial" w:eastAsia="Times New Roman" w:hAnsi="Arial" w:cs="Arial"/>
          <w:bCs/>
          <w:sz w:val="28"/>
          <w:szCs w:val="28"/>
          <w:lang w:val="kk-KZ" w:eastAsia="ru-RU"/>
        </w:rPr>
        <w:t>сүргін құрбан</w:t>
      </w: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дарын еске алу күніне арналған </w:t>
      </w:r>
      <w:r w:rsidRPr="006655CC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«Тарихтан тағылым – өткенге тағзым»</w:t>
      </w:r>
      <w:r w:rsidRPr="006655CC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халықаралық жобасын іске асыру. Ғылыми-практикалық конференция өткізуді, </w:t>
      </w:r>
      <w:r w:rsidR="005B1112" w:rsidRPr="005B1112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ескерткіш </w:t>
      </w:r>
      <w:r w:rsidRPr="006655CC">
        <w:rPr>
          <w:rFonts w:ascii="Arial" w:eastAsia="Times New Roman" w:hAnsi="Arial" w:cs="Arial"/>
          <w:bCs/>
          <w:sz w:val="28"/>
          <w:szCs w:val="28"/>
          <w:lang w:val="kk-KZ" w:eastAsia="ru-RU"/>
        </w:rPr>
        <w:t>мемориалдық кешендерге баруды және саяси қуғын-сүргін құрбандарының ескерткіштеріне гүл шоқтарын қоюды және т. б. көздейді.</w:t>
      </w:r>
    </w:p>
    <w:p w:rsidR="00945631" w:rsidRDefault="00945631" w:rsidP="001929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 w:rsidRPr="00945631">
        <w:rPr>
          <w:rFonts w:ascii="Arial" w:eastAsia="Times New Roman" w:hAnsi="Arial" w:cs="Arial"/>
          <w:bCs/>
          <w:sz w:val="28"/>
          <w:szCs w:val="28"/>
          <w:lang w:val="kk-KZ" w:eastAsia="ru-RU"/>
        </w:rPr>
        <w:t>5. ҚХА</w:t>
      </w: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-ның </w:t>
      </w:r>
      <w:r w:rsidRPr="00945631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«Жаңғыру жолы – жастар жолы»</w:t>
      </w:r>
      <w:r w:rsidRPr="0094563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р</w:t>
      </w: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>еспубликалық жобасын іске асыру. Жоба</w:t>
      </w:r>
      <w:r w:rsidRPr="0094563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әлеуметтік маңы</w:t>
      </w: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зы бар жобаларды іске </w:t>
      </w: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lastRenderedPageBreak/>
        <w:t>асыруға, «Жаңғыру жолы»</w:t>
      </w:r>
      <w:r w:rsidRPr="0094563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жастар қозғалысының еріктілер желісін дамытуға, ҚХА-ның </w:t>
      </w: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>ж</w:t>
      </w:r>
      <w:r w:rsidRPr="00945631">
        <w:rPr>
          <w:rFonts w:ascii="Arial" w:eastAsia="Times New Roman" w:hAnsi="Arial" w:cs="Arial"/>
          <w:bCs/>
          <w:sz w:val="28"/>
          <w:szCs w:val="28"/>
          <w:lang w:val="kk-KZ" w:eastAsia="ru-RU"/>
        </w:rPr>
        <w:t>астар</w:t>
      </w: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>ға негізделген</w:t>
      </w:r>
      <w:r w:rsidRPr="0094563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іс-шараларын әлеуметтік желілерде ілгерілетуге бағытталған.</w:t>
      </w:r>
    </w:p>
    <w:p w:rsidR="00945631" w:rsidRDefault="00945631" w:rsidP="001929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6. </w:t>
      </w:r>
      <w:r w:rsidRPr="00BA0975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«Отбасы – тұлғаның рухани-адамгершілік тәрбиесінің негізі»</w:t>
      </w:r>
      <w:r w:rsidRPr="00945631">
        <w:rPr>
          <w:rFonts w:ascii="Arial" w:eastAsia="Times New Roman" w:hAnsi="Arial" w:cs="Arial"/>
          <w:bCs/>
          <w:sz w:val="28"/>
          <w:szCs w:val="28"/>
          <w:lang w:val="kk-KZ" w:eastAsia="ru-RU"/>
        </w:rPr>
        <w:t>семинар-тренингін ұйымдастыру және өткізу. Жобаны іске асыруға ҚХА</w:t>
      </w:r>
      <w:r w:rsidR="00A95D49">
        <w:rPr>
          <w:rFonts w:ascii="Arial" w:eastAsia="Times New Roman" w:hAnsi="Arial" w:cs="Arial"/>
          <w:bCs/>
          <w:sz w:val="28"/>
          <w:szCs w:val="28"/>
          <w:lang w:val="kk-KZ" w:eastAsia="ru-RU"/>
        </w:rPr>
        <w:t>-ның</w:t>
      </w:r>
      <w:r w:rsidRPr="0094563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Аналар кеңесін әлеуметтік желілер арқылы (онлайн-форматта) ата-аналармен, педагогтармен, психологтармен, мектептердің ата-аналар комитеттерінің мүшелерімен, </w:t>
      </w:r>
      <w:r w:rsidR="00A95D49" w:rsidRPr="0094563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қамқоршылық кеңестердің өкілдерімен </w:t>
      </w:r>
      <w:r w:rsidRPr="0094563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балаларды тәрбиелеу, отбасылық құндылықтарды енгізу және жалпыазаматтық </w:t>
      </w:r>
      <w:r w:rsidR="00377D99">
        <w:rPr>
          <w:rFonts w:ascii="Arial" w:eastAsia="Times New Roman" w:hAnsi="Arial" w:cs="Arial"/>
          <w:bCs/>
          <w:sz w:val="28"/>
          <w:szCs w:val="28"/>
          <w:lang w:val="kk-KZ" w:eastAsia="ru-RU"/>
        </w:rPr>
        <w:t>бірегейлік</w:t>
      </w:r>
      <w:r w:rsidR="00A95D49">
        <w:rPr>
          <w:rFonts w:ascii="Arial" w:eastAsia="Times New Roman" w:hAnsi="Arial" w:cs="Arial"/>
          <w:bCs/>
          <w:sz w:val="28"/>
          <w:szCs w:val="28"/>
          <w:lang w:val="kk-KZ" w:eastAsia="ru-RU"/>
        </w:rPr>
        <w:t>ті</w:t>
      </w:r>
      <w:r w:rsidRPr="0094563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қалыптастыру мәселелері бойынша семинар-тренингтер, мастер-кластар өткізу жөніндегі жұмысқа </w:t>
      </w:r>
      <w:r w:rsidR="00A95D49">
        <w:rPr>
          <w:rFonts w:ascii="Arial" w:eastAsia="Times New Roman" w:hAnsi="Arial" w:cs="Arial"/>
          <w:bCs/>
          <w:sz w:val="28"/>
          <w:szCs w:val="28"/>
          <w:lang w:val="kk-KZ" w:eastAsia="ru-RU"/>
        </w:rPr>
        <w:t>жұмылдыру</w:t>
      </w:r>
      <w:r w:rsidRPr="00945631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жоспарлануда.</w:t>
      </w:r>
    </w:p>
    <w:p w:rsidR="00A95D49" w:rsidRDefault="00BA0975" w:rsidP="001929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7. </w:t>
      </w:r>
      <w:r w:rsidRPr="00BA0975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«</w:t>
      </w:r>
      <w:r w:rsidR="00A95D49" w:rsidRPr="00BA0975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Тәуелсіздік және Елбасы</w:t>
      </w:r>
      <w:r w:rsidRPr="00BA0975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» - «Независимость и Елбасы»</w:t>
      </w:r>
      <w:r w:rsidR="00A95D49" w:rsidRPr="00A95D49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кітабын шығару. Жоба шеңберінде Қазақстан Республикасы Тәуелсіздігінің 30 жылдығына арналған кітапты дайындау, басып шығару және таныстыру </w:t>
      </w:r>
      <w:r w:rsidR="00335FC3">
        <w:rPr>
          <w:rFonts w:ascii="Arial" w:eastAsia="Times New Roman" w:hAnsi="Arial" w:cs="Arial"/>
          <w:bCs/>
          <w:sz w:val="28"/>
          <w:szCs w:val="28"/>
          <w:lang w:val="kk-KZ" w:eastAsia="ru-RU"/>
        </w:rPr>
        <w:t>жұмысы қолға алынып отыр</w:t>
      </w:r>
      <w:r w:rsidR="00A95D49" w:rsidRPr="00A95D49">
        <w:rPr>
          <w:rFonts w:ascii="Arial" w:eastAsia="Times New Roman" w:hAnsi="Arial" w:cs="Arial"/>
          <w:bCs/>
          <w:sz w:val="28"/>
          <w:szCs w:val="28"/>
          <w:lang w:val="kk-KZ" w:eastAsia="ru-RU"/>
        </w:rPr>
        <w:t>.</w:t>
      </w:r>
    </w:p>
    <w:p w:rsidR="00335FC3" w:rsidRDefault="00335FC3" w:rsidP="001929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 w:rsidRPr="00335FC3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8. </w:t>
      </w:r>
      <w:r w:rsidRPr="00E33B4D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ҚХА</w:t>
      </w:r>
      <w:r w:rsidR="00E33B4D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-ның</w:t>
      </w:r>
      <w:r w:rsidRPr="00E33B4D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 xml:space="preserve"> қоғамдық құрылымдарының отырыстарын</w:t>
      </w:r>
      <w:r w:rsidRPr="00335FC3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өткізу (этномәдени бірлестіктер, қоғамды</w:t>
      </w:r>
      <w:r w:rsidR="00E33B4D">
        <w:rPr>
          <w:rFonts w:ascii="Arial" w:eastAsia="Times New Roman" w:hAnsi="Arial" w:cs="Arial"/>
          <w:bCs/>
          <w:sz w:val="28"/>
          <w:szCs w:val="28"/>
          <w:lang w:val="kk-KZ" w:eastAsia="ru-RU"/>
        </w:rPr>
        <w:t>қ келісім кеңестері, ҚХА аналары, м</w:t>
      </w:r>
      <w:r w:rsidRPr="00335FC3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едиация, </w:t>
      </w:r>
      <w:r w:rsidR="00E33B4D">
        <w:rPr>
          <w:rFonts w:ascii="Arial" w:eastAsia="Times New Roman" w:hAnsi="Arial" w:cs="Arial"/>
          <w:bCs/>
          <w:sz w:val="28"/>
          <w:szCs w:val="28"/>
          <w:lang w:val="kk-KZ" w:eastAsia="ru-RU"/>
        </w:rPr>
        <w:t>К</w:t>
      </w:r>
      <w:r w:rsidRPr="00335FC3">
        <w:rPr>
          <w:rFonts w:ascii="Arial" w:eastAsia="Times New Roman" w:hAnsi="Arial" w:cs="Arial"/>
          <w:bCs/>
          <w:sz w:val="28"/>
          <w:szCs w:val="28"/>
          <w:lang w:val="kk-KZ" w:eastAsia="ru-RU"/>
        </w:rPr>
        <w:t>әсіпкерлер қауымдастығы). ҚХА</w:t>
      </w:r>
      <w:r w:rsidR="00E33B4D">
        <w:rPr>
          <w:rFonts w:ascii="Arial" w:eastAsia="Times New Roman" w:hAnsi="Arial" w:cs="Arial"/>
          <w:bCs/>
          <w:sz w:val="28"/>
          <w:szCs w:val="28"/>
          <w:lang w:val="kk-KZ" w:eastAsia="ru-RU"/>
        </w:rPr>
        <w:t>-ның</w:t>
      </w:r>
      <w:r w:rsidRPr="00335FC3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қоғамдық құрылымдарының отырыстары </w:t>
      </w:r>
      <w:r w:rsidR="00E33B4D">
        <w:rPr>
          <w:rFonts w:ascii="Arial" w:eastAsia="Times New Roman" w:hAnsi="Arial" w:cs="Arial"/>
          <w:bCs/>
          <w:sz w:val="28"/>
          <w:szCs w:val="28"/>
          <w:lang w:val="kk-KZ" w:eastAsia="ru-RU"/>
        </w:rPr>
        <w:t>«</w:t>
      </w:r>
      <w:r w:rsidRPr="00335FC3">
        <w:rPr>
          <w:rFonts w:ascii="Arial" w:eastAsia="Times New Roman" w:hAnsi="Arial" w:cs="Arial"/>
          <w:bCs/>
          <w:sz w:val="28"/>
          <w:szCs w:val="28"/>
          <w:lang w:val="kk-KZ" w:eastAsia="ru-RU"/>
        </w:rPr>
        <w:t>ха</w:t>
      </w:r>
      <w:r w:rsidR="00E33B4D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лық үніне құлақ асатын мемлекет» </w:t>
      </w:r>
      <w:r w:rsidRPr="00335FC3">
        <w:rPr>
          <w:rFonts w:ascii="Arial" w:eastAsia="Times New Roman" w:hAnsi="Arial" w:cs="Arial"/>
          <w:bCs/>
          <w:sz w:val="28"/>
          <w:szCs w:val="28"/>
          <w:lang w:val="kk-KZ" w:eastAsia="ru-RU"/>
        </w:rPr>
        <w:t>курсын іске асыру шеңберінде өткізілетін болады.</w:t>
      </w:r>
    </w:p>
    <w:p w:rsidR="00E33B4D" w:rsidRDefault="00A41196" w:rsidP="001929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9. </w:t>
      </w:r>
      <w:r w:rsidRPr="00A41196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«</w:t>
      </w:r>
      <w:r w:rsidR="00E33B4D" w:rsidRPr="00A41196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Birge</w:t>
      </w:r>
      <w:r w:rsidRPr="00A41196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 xml:space="preserve"> – </w:t>
      </w:r>
      <w:r w:rsidR="00E33B4D" w:rsidRPr="00A41196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taza Qazaqstan</w:t>
      </w:r>
      <w:r w:rsidRPr="00A41196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»</w:t>
      </w: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жалпы</w:t>
      </w:r>
      <w:r w:rsidR="00E33B4D" w:rsidRPr="00E33B4D">
        <w:rPr>
          <w:rFonts w:ascii="Arial" w:eastAsia="Times New Roman" w:hAnsi="Arial" w:cs="Arial"/>
          <w:bCs/>
          <w:sz w:val="28"/>
          <w:szCs w:val="28"/>
          <w:lang w:val="kk-KZ" w:eastAsia="ru-RU"/>
        </w:rPr>
        <w:t>республикалық акциясы аясында өт</w:t>
      </w: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>кізілетін республикалық тарихи-</w:t>
      </w:r>
      <w:r w:rsidR="00E33B4D" w:rsidRPr="00E33B4D">
        <w:rPr>
          <w:rFonts w:ascii="Arial" w:eastAsia="Times New Roman" w:hAnsi="Arial" w:cs="Arial"/>
          <w:bCs/>
          <w:sz w:val="28"/>
          <w:szCs w:val="28"/>
          <w:lang w:val="kk-KZ" w:eastAsia="ru-RU"/>
        </w:rPr>
        <w:t>экологиялық жобаны іске асыру. Мақсаты</w:t>
      </w: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– </w:t>
      </w:r>
      <w:r w:rsidR="00E33B4D" w:rsidRPr="00E33B4D">
        <w:rPr>
          <w:rFonts w:ascii="Arial" w:eastAsia="Times New Roman" w:hAnsi="Arial" w:cs="Arial"/>
          <w:bCs/>
          <w:sz w:val="28"/>
          <w:szCs w:val="28"/>
          <w:lang w:val="kk-KZ" w:eastAsia="ru-RU"/>
        </w:rPr>
        <w:t>жергілікті жердің тарихына</w:t>
      </w:r>
      <w:r w:rsidR="00D76795">
        <w:rPr>
          <w:rFonts w:ascii="Arial" w:eastAsia="Times New Roman" w:hAnsi="Arial" w:cs="Arial"/>
          <w:bCs/>
          <w:sz w:val="28"/>
          <w:szCs w:val="28"/>
          <w:lang w:val="kk-KZ" w:eastAsia="ru-RU"/>
        </w:rPr>
        <w:t>, оның жайластырылған орнына</w:t>
      </w:r>
      <w:r w:rsidR="00E33B4D" w:rsidRPr="00E33B4D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ұқыпты</w:t>
      </w: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>лықпен</w:t>
      </w:r>
      <w:r w:rsidR="00E33B4D" w:rsidRPr="00E33B4D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қарау</w:t>
      </w:r>
      <w:r w:rsidR="00377D99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мәде</w:t>
      </w:r>
      <w:r w:rsidR="00D76795">
        <w:rPr>
          <w:rFonts w:ascii="Arial" w:eastAsia="Times New Roman" w:hAnsi="Arial" w:cs="Arial"/>
          <w:bCs/>
          <w:sz w:val="28"/>
          <w:szCs w:val="28"/>
          <w:lang w:val="kk-KZ" w:eastAsia="ru-RU"/>
        </w:rPr>
        <w:t>ниетін</w:t>
      </w:r>
      <w:r w:rsidR="00E33B4D" w:rsidRPr="00E33B4D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қалыптастыру, әрбір адамның </w:t>
      </w:r>
      <w:r w:rsidR="00377D99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бойына </w:t>
      </w:r>
      <w:r w:rsidR="00E33B4D" w:rsidRPr="00E33B4D">
        <w:rPr>
          <w:rFonts w:ascii="Arial" w:eastAsia="Times New Roman" w:hAnsi="Arial" w:cs="Arial"/>
          <w:bCs/>
          <w:sz w:val="28"/>
          <w:szCs w:val="28"/>
          <w:lang w:val="kk-KZ" w:eastAsia="ru-RU"/>
        </w:rPr>
        <w:t>эколог</w:t>
      </w:r>
      <w:r w:rsidR="00D76795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иялық таза және қауіпсіз ортаның болуын </w:t>
      </w:r>
      <w:r w:rsidR="00E33B4D" w:rsidRPr="00E33B4D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қолдауға </w:t>
      </w:r>
      <w:r w:rsidR="00D76795">
        <w:rPr>
          <w:rFonts w:ascii="Arial" w:eastAsia="Times New Roman" w:hAnsi="Arial" w:cs="Arial"/>
          <w:bCs/>
          <w:sz w:val="28"/>
          <w:szCs w:val="28"/>
          <w:lang w:val="kk-KZ" w:eastAsia="ru-RU"/>
        </w:rPr>
        <w:t>ортақтығын</w:t>
      </w:r>
      <w:r w:rsidR="00E33B4D" w:rsidRPr="00E33B4D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дарыту. Негізгі қозғаушы ұйымдастырушылар </w:t>
      </w:r>
      <w:r w:rsidR="00D76795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– </w:t>
      </w:r>
      <w:r w:rsidR="00E33B4D" w:rsidRPr="00E33B4D">
        <w:rPr>
          <w:rFonts w:ascii="Arial" w:eastAsia="Times New Roman" w:hAnsi="Arial" w:cs="Arial"/>
          <w:bCs/>
          <w:sz w:val="28"/>
          <w:szCs w:val="28"/>
          <w:lang w:val="kk-KZ" w:eastAsia="ru-RU"/>
        </w:rPr>
        <w:t>ҚХА жастары мен этномәдени бірлестіктер.</w:t>
      </w:r>
    </w:p>
    <w:p w:rsidR="00EE4475" w:rsidRDefault="004158A5" w:rsidP="001929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>10. «</w:t>
      </w:r>
      <w:r w:rsidR="00EE4475" w:rsidRPr="00ED2422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Халықтану</w:t>
      </w:r>
      <w:r w:rsidRPr="00ED2422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»</w:t>
      </w:r>
      <w:r w:rsidR="00EE4475" w:rsidRPr="00EE4475">
        <w:rPr>
          <w:rFonts w:ascii="Arial" w:eastAsia="Times New Roman" w:hAnsi="Arial" w:cs="Arial"/>
          <w:bCs/>
          <w:sz w:val="28"/>
          <w:szCs w:val="28"/>
          <w:lang w:val="kk-KZ" w:eastAsia="ru-RU"/>
        </w:rPr>
        <w:t>мәдени-ағартушылық жобасын жүзеге асыру. Мақсаты</w:t>
      </w: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– </w:t>
      </w:r>
      <w:r w:rsidR="00EE4475" w:rsidRPr="00EE4475">
        <w:rPr>
          <w:rFonts w:ascii="Arial" w:eastAsia="Times New Roman" w:hAnsi="Arial" w:cs="Arial"/>
          <w:bCs/>
          <w:sz w:val="28"/>
          <w:szCs w:val="28"/>
          <w:lang w:val="kk-KZ" w:eastAsia="ru-RU"/>
        </w:rPr>
        <w:t>мектепке дейінгі және жалпы білім беретін білім беру мекемелерін, мемлекеттік, жеке</w:t>
      </w: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>меншік</w:t>
      </w:r>
      <w:r w:rsidR="00EE4475" w:rsidRPr="00EE4475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ұйымдар мен кәсіпорындарды қамти отырып, халық арасында Қазақстан этностары тарихының, дәстүрлерінің, халық қолөнерінің, тілі мен мәдениетінің ерекшеліктерін таныстыру мен танымал ету. Жоба аясында </w:t>
      </w: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>м</w:t>
      </w:r>
      <w:r w:rsidR="00EE4475" w:rsidRPr="00EE4475">
        <w:rPr>
          <w:rFonts w:ascii="Arial" w:eastAsia="Times New Roman" w:hAnsi="Arial" w:cs="Arial"/>
          <w:bCs/>
          <w:sz w:val="28"/>
          <w:szCs w:val="28"/>
          <w:lang w:val="kk-KZ" w:eastAsia="ru-RU"/>
        </w:rPr>
        <w:t>әдени іс-шаралар өткізіледі, онда негізгі тіл ретінде</w:t>
      </w:r>
      <w:r w:rsidRPr="00EE4475">
        <w:rPr>
          <w:rFonts w:ascii="Arial" w:eastAsia="Times New Roman" w:hAnsi="Arial" w:cs="Arial"/>
          <w:bCs/>
          <w:sz w:val="28"/>
          <w:szCs w:val="28"/>
          <w:lang w:val="kk-KZ" w:eastAsia="ru-RU"/>
        </w:rPr>
        <w:t>қазақ тілі</w:t>
      </w: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қолданыс табады</w:t>
      </w:r>
      <w:r w:rsidR="00EE4475" w:rsidRPr="00EE4475">
        <w:rPr>
          <w:rFonts w:ascii="Arial" w:eastAsia="Times New Roman" w:hAnsi="Arial" w:cs="Arial"/>
          <w:bCs/>
          <w:sz w:val="28"/>
          <w:szCs w:val="28"/>
          <w:lang w:val="kk-KZ" w:eastAsia="ru-RU"/>
        </w:rPr>
        <w:t>.</w:t>
      </w:r>
    </w:p>
    <w:p w:rsidR="00ED2422" w:rsidRDefault="00ED2422" w:rsidP="001929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 w:rsidRPr="00ED2422">
        <w:rPr>
          <w:rFonts w:ascii="Arial" w:eastAsia="Times New Roman" w:hAnsi="Arial" w:cs="Arial"/>
          <w:bCs/>
          <w:sz w:val="28"/>
          <w:szCs w:val="28"/>
          <w:lang w:val="kk-KZ" w:eastAsia="ru-RU"/>
        </w:rPr>
        <w:t>Ұйымдастырушылар</w:t>
      </w: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–</w:t>
      </w:r>
      <w:r w:rsidRPr="00ED2422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өңі</w:t>
      </w: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>рлердің этномәдени бірлестіктер</w:t>
      </w:r>
      <w:r w:rsidR="00377D99">
        <w:rPr>
          <w:rFonts w:ascii="Arial" w:eastAsia="Times New Roman" w:hAnsi="Arial" w:cs="Arial"/>
          <w:bCs/>
          <w:sz w:val="28"/>
          <w:szCs w:val="28"/>
          <w:lang w:val="kk-KZ" w:eastAsia="ru-RU"/>
        </w:rPr>
        <w:t>і</w:t>
      </w: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>. О</w:t>
      </w:r>
      <w:r w:rsidRPr="00ED2422">
        <w:rPr>
          <w:rFonts w:ascii="Arial" w:eastAsia="Times New Roman" w:hAnsi="Arial" w:cs="Arial"/>
          <w:bCs/>
          <w:sz w:val="28"/>
          <w:szCs w:val="28"/>
          <w:lang w:val="kk-KZ" w:eastAsia="ru-RU"/>
        </w:rPr>
        <w:t>лар өз этносының салт-дәстүрлерін танымал ету аясында Қазақстан халқының ортақ құндылықтарын және мемлекеттік тілге деген құрметі</w:t>
      </w:r>
      <w:r w:rsidR="00377D99">
        <w:rPr>
          <w:rFonts w:ascii="Arial" w:eastAsia="Times New Roman" w:hAnsi="Arial" w:cs="Arial"/>
          <w:bCs/>
          <w:sz w:val="28"/>
          <w:szCs w:val="28"/>
          <w:lang w:val="kk-KZ" w:eastAsia="ru-RU"/>
        </w:rPr>
        <w:t>н</w:t>
      </w:r>
      <w:r w:rsidRPr="00ED2422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көрсетеді.</w:t>
      </w:r>
    </w:p>
    <w:p w:rsidR="000F43D9" w:rsidRDefault="000F43D9" w:rsidP="001929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 w:rsidRPr="000F43D9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11. </w:t>
      </w:r>
      <w:r w:rsidRPr="000F43D9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«Ұлттық ойындар»</w:t>
      </w:r>
      <w:r w:rsidRPr="000F43D9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спартакиадасын өткізу командалық рухты, ортақ мақсатты қалыптастыруға, жалпыазаматтық </w:t>
      </w:r>
      <w:r w:rsidR="00377D99">
        <w:rPr>
          <w:rFonts w:ascii="Arial" w:eastAsia="Times New Roman" w:hAnsi="Arial" w:cs="Arial"/>
          <w:bCs/>
          <w:sz w:val="28"/>
          <w:szCs w:val="28"/>
          <w:lang w:val="kk-KZ" w:eastAsia="ru-RU"/>
        </w:rPr>
        <w:t>бірегейлік</w:t>
      </w:r>
      <w:r w:rsidRPr="000F43D9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пен бірлікті нығайтуға бағытталған. Әр өңірде белгілі бір жерде тұратын Қазақстан халқының дәстүрлі ойындарының спартакиадасын өткізу жоспарлануда. Негізгі ұйымдастырушылар этномәдени бірлестіктер болмақ.</w:t>
      </w:r>
    </w:p>
    <w:p w:rsidR="00530107" w:rsidRDefault="00530107" w:rsidP="001929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 w:rsidRPr="00530107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12. ҚХА-ның </w:t>
      </w: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>барлық қоғамдық құрылымдарының ұлттық және</w:t>
      </w:r>
      <w:r w:rsidRPr="00530107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мемлекеттік мерекелер мен атаулы күндерді қолдауға белсенді </w:t>
      </w:r>
      <w:r w:rsidRPr="00530107">
        <w:rPr>
          <w:rFonts w:ascii="Arial" w:eastAsia="Times New Roman" w:hAnsi="Arial" w:cs="Arial"/>
          <w:bCs/>
          <w:sz w:val="28"/>
          <w:szCs w:val="28"/>
          <w:lang w:val="kk-KZ" w:eastAsia="ru-RU"/>
        </w:rPr>
        <w:lastRenderedPageBreak/>
        <w:t xml:space="preserve">қатысуына </w:t>
      </w: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арналған </w:t>
      </w:r>
      <w:r w:rsidRPr="00530107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>«Менің Отаным - Қазақстан!»</w:t>
      </w: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жобасын жүзеге асыру. </w:t>
      </w:r>
      <w:r w:rsidRPr="00530107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Жобаны іске асыру түрлі форматтағы іс-шараларды (ардагерлерге құрмет көрсету, </w:t>
      </w:r>
      <w:r>
        <w:rPr>
          <w:rFonts w:ascii="Arial" w:eastAsia="Times New Roman" w:hAnsi="Arial" w:cs="Arial"/>
          <w:bCs/>
          <w:sz w:val="28"/>
          <w:szCs w:val="28"/>
          <w:lang w:val="kk-KZ" w:eastAsia="ru-RU"/>
        </w:rPr>
        <w:t>көріністер</w:t>
      </w:r>
      <w:r w:rsidRPr="00530107">
        <w:rPr>
          <w:rFonts w:ascii="Arial" w:eastAsia="Times New Roman" w:hAnsi="Arial" w:cs="Arial"/>
          <w:bCs/>
          <w:sz w:val="28"/>
          <w:szCs w:val="28"/>
          <w:lang w:val="kk-KZ" w:eastAsia="ru-RU"/>
        </w:rPr>
        <w:t>, қайырымдылық акциялары, іс-шараларды ақпараттық сүйемелдеу және т.б.) өткізуді көздейді.</w:t>
      </w:r>
    </w:p>
    <w:p w:rsidR="0029317A" w:rsidRDefault="000E13E3" w:rsidP="00192961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ab/>
      </w:r>
    </w:p>
    <w:sectPr w:rsidR="0029317A" w:rsidSect="009D1343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826" w:rsidRDefault="000C3826" w:rsidP="00D64FAA">
      <w:pPr>
        <w:spacing w:after="0" w:line="240" w:lineRule="auto"/>
      </w:pPr>
      <w:r>
        <w:separator/>
      </w:r>
    </w:p>
  </w:endnote>
  <w:endnote w:type="continuationSeparator" w:id="1">
    <w:p w:rsidR="000C3826" w:rsidRDefault="000C3826" w:rsidP="00D6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826" w:rsidRDefault="000C3826" w:rsidP="00D64FAA">
      <w:pPr>
        <w:spacing w:after="0" w:line="240" w:lineRule="auto"/>
      </w:pPr>
      <w:r>
        <w:separator/>
      </w:r>
    </w:p>
  </w:footnote>
  <w:footnote w:type="continuationSeparator" w:id="1">
    <w:p w:rsidR="000C3826" w:rsidRDefault="000C3826" w:rsidP="00D6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2033972"/>
      <w:docPartObj>
        <w:docPartGallery w:val="Page Numbers (Top of Page)"/>
        <w:docPartUnique/>
      </w:docPartObj>
    </w:sdtPr>
    <w:sdtContent>
      <w:p w:rsidR="00F77027" w:rsidRDefault="002118DA" w:rsidP="004D0B9D">
        <w:pPr>
          <w:pStyle w:val="aa"/>
          <w:jc w:val="center"/>
        </w:pPr>
        <w:r>
          <w:fldChar w:fldCharType="begin"/>
        </w:r>
        <w:r w:rsidR="00F77027">
          <w:instrText>PAGE   \* MERGEFORMAT</w:instrText>
        </w:r>
        <w:r>
          <w:fldChar w:fldCharType="separate"/>
        </w:r>
        <w:r w:rsidR="00DB722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3D7"/>
    <w:multiLevelType w:val="hybridMultilevel"/>
    <w:tmpl w:val="A77486C2"/>
    <w:lvl w:ilvl="0" w:tplc="BCD00158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01414"/>
    <w:multiLevelType w:val="hybridMultilevel"/>
    <w:tmpl w:val="590A51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5F3B18"/>
    <w:multiLevelType w:val="hybridMultilevel"/>
    <w:tmpl w:val="8D742808"/>
    <w:lvl w:ilvl="0" w:tplc="55FAE3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F9493D"/>
    <w:multiLevelType w:val="hybridMultilevel"/>
    <w:tmpl w:val="D7706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9B50A4"/>
    <w:multiLevelType w:val="hybridMultilevel"/>
    <w:tmpl w:val="B268CD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CC1A4B"/>
    <w:multiLevelType w:val="hybridMultilevel"/>
    <w:tmpl w:val="747AE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202C7"/>
    <w:multiLevelType w:val="hybridMultilevel"/>
    <w:tmpl w:val="3BE88B80"/>
    <w:lvl w:ilvl="0" w:tplc="4444723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441789"/>
    <w:multiLevelType w:val="hybridMultilevel"/>
    <w:tmpl w:val="1AC43E22"/>
    <w:lvl w:ilvl="0" w:tplc="2BD62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CF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63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7C3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C5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05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407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2C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549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AFC34F7"/>
    <w:multiLevelType w:val="hybridMultilevel"/>
    <w:tmpl w:val="5DAE6C2C"/>
    <w:lvl w:ilvl="0" w:tplc="10862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C2423E"/>
    <w:multiLevelType w:val="hybridMultilevel"/>
    <w:tmpl w:val="B2A85842"/>
    <w:lvl w:ilvl="0" w:tplc="4CE0BD96">
      <w:start w:val="1"/>
      <w:numFmt w:val="decimal"/>
      <w:lvlText w:val="%1)"/>
      <w:lvlJc w:val="left"/>
      <w:pPr>
        <w:ind w:left="159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0">
    <w:nsid w:val="2E8A1A9C"/>
    <w:multiLevelType w:val="hybridMultilevel"/>
    <w:tmpl w:val="879264EE"/>
    <w:lvl w:ilvl="0" w:tplc="707A79AE">
      <w:start w:val="4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1">
    <w:nsid w:val="2F230106"/>
    <w:multiLevelType w:val="hybridMultilevel"/>
    <w:tmpl w:val="DB4EF044"/>
    <w:lvl w:ilvl="0" w:tplc="9056D8BA">
      <w:start w:val="1"/>
      <w:numFmt w:val="decimal"/>
      <w:suff w:val="space"/>
      <w:lvlText w:val="%1."/>
      <w:lvlJc w:val="left"/>
      <w:pPr>
        <w:ind w:left="159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2">
    <w:nsid w:val="2F70111D"/>
    <w:multiLevelType w:val="hybridMultilevel"/>
    <w:tmpl w:val="7DEAEF78"/>
    <w:lvl w:ilvl="0" w:tplc="EEE8C48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89D0DF1"/>
    <w:multiLevelType w:val="hybridMultilevel"/>
    <w:tmpl w:val="1E3E7DAE"/>
    <w:lvl w:ilvl="0" w:tplc="E2125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4C9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A85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E6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81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83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AC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81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02B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4081F74"/>
    <w:multiLevelType w:val="hybridMultilevel"/>
    <w:tmpl w:val="5CD260F2"/>
    <w:lvl w:ilvl="0" w:tplc="5204D1C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34E68"/>
    <w:multiLevelType w:val="hybridMultilevel"/>
    <w:tmpl w:val="55F05B14"/>
    <w:lvl w:ilvl="0" w:tplc="F4586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420E7"/>
    <w:multiLevelType w:val="hybridMultilevel"/>
    <w:tmpl w:val="7924D8BA"/>
    <w:lvl w:ilvl="0" w:tplc="0F50E714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0865F4A"/>
    <w:multiLevelType w:val="hybridMultilevel"/>
    <w:tmpl w:val="23F274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C05CA"/>
    <w:multiLevelType w:val="hybridMultilevel"/>
    <w:tmpl w:val="F190BB7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39222D6">
      <w:start w:val="1"/>
      <w:numFmt w:val="decimal"/>
      <w:suff w:val="space"/>
      <w:lvlText w:val="%4."/>
      <w:lvlJc w:val="left"/>
      <w:pPr>
        <w:ind w:left="3447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F206112"/>
    <w:multiLevelType w:val="hybridMultilevel"/>
    <w:tmpl w:val="8348EB8C"/>
    <w:lvl w:ilvl="0" w:tplc="BCD00158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19"/>
  </w:num>
  <w:num w:numId="5">
    <w:abstractNumId w:val="0"/>
  </w:num>
  <w:num w:numId="6">
    <w:abstractNumId w:val="4"/>
  </w:num>
  <w:num w:numId="7">
    <w:abstractNumId w:val="18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3"/>
  </w:num>
  <w:num w:numId="13">
    <w:abstractNumId w:val="9"/>
  </w:num>
  <w:num w:numId="14">
    <w:abstractNumId w:val="11"/>
  </w:num>
  <w:num w:numId="15">
    <w:abstractNumId w:val="2"/>
  </w:num>
  <w:num w:numId="16">
    <w:abstractNumId w:val="14"/>
  </w:num>
  <w:num w:numId="17">
    <w:abstractNumId w:val="12"/>
  </w:num>
  <w:num w:numId="18">
    <w:abstractNumId w:val="17"/>
  </w:num>
  <w:num w:numId="19">
    <w:abstractNumId w:val="1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DD5"/>
    <w:rsid w:val="0000082C"/>
    <w:rsid w:val="00004460"/>
    <w:rsid w:val="0000665B"/>
    <w:rsid w:val="000121BA"/>
    <w:rsid w:val="000136F4"/>
    <w:rsid w:val="00023918"/>
    <w:rsid w:val="00034583"/>
    <w:rsid w:val="0004214C"/>
    <w:rsid w:val="00042C02"/>
    <w:rsid w:val="00052166"/>
    <w:rsid w:val="0006709D"/>
    <w:rsid w:val="0008371C"/>
    <w:rsid w:val="00085236"/>
    <w:rsid w:val="0008712D"/>
    <w:rsid w:val="0008765C"/>
    <w:rsid w:val="000918A0"/>
    <w:rsid w:val="00092386"/>
    <w:rsid w:val="00093D91"/>
    <w:rsid w:val="00096BFD"/>
    <w:rsid w:val="000A00FF"/>
    <w:rsid w:val="000A7B43"/>
    <w:rsid w:val="000A7C2A"/>
    <w:rsid w:val="000B2393"/>
    <w:rsid w:val="000B7D22"/>
    <w:rsid w:val="000C3826"/>
    <w:rsid w:val="000E11DF"/>
    <w:rsid w:val="000E13E3"/>
    <w:rsid w:val="000F43D9"/>
    <w:rsid w:val="000F7E41"/>
    <w:rsid w:val="00101D0D"/>
    <w:rsid w:val="0010568C"/>
    <w:rsid w:val="001116CD"/>
    <w:rsid w:val="00113BF2"/>
    <w:rsid w:val="00122C45"/>
    <w:rsid w:val="001267F0"/>
    <w:rsid w:val="00134AFA"/>
    <w:rsid w:val="0014053B"/>
    <w:rsid w:val="00141FE6"/>
    <w:rsid w:val="001457B9"/>
    <w:rsid w:val="0015198C"/>
    <w:rsid w:val="00153092"/>
    <w:rsid w:val="00157F71"/>
    <w:rsid w:val="001652DA"/>
    <w:rsid w:val="0017508B"/>
    <w:rsid w:val="00175C5F"/>
    <w:rsid w:val="0019255F"/>
    <w:rsid w:val="00192961"/>
    <w:rsid w:val="00195695"/>
    <w:rsid w:val="00197141"/>
    <w:rsid w:val="0019765A"/>
    <w:rsid w:val="001A7877"/>
    <w:rsid w:val="001C23FC"/>
    <w:rsid w:val="001D331B"/>
    <w:rsid w:val="001F3E84"/>
    <w:rsid w:val="00204C3C"/>
    <w:rsid w:val="0021075B"/>
    <w:rsid w:val="002118DA"/>
    <w:rsid w:val="00213F5A"/>
    <w:rsid w:val="002154F7"/>
    <w:rsid w:val="00215D34"/>
    <w:rsid w:val="002331BC"/>
    <w:rsid w:val="0023560F"/>
    <w:rsid w:val="00242804"/>
    <w:rsid w:val="0024351D"/>
    <w:rsid w:val="0024527E"/>
    <w:rsid w:val="00257911"/>
    <w:rsid w:val="00262812"/>
    <w:rsid w:val="0026339C"/>
    <w:rsid w:val="002636CC"/>
    <w:rsid w:val="002636D7"/>
    <w:rsid w:val="00263CDB"/>
    <w:rsid w:val="00275064"/>
    <w:rsid w:val="00275B13"/>
    <w:rsid w:val="00287D2C"/>
    <w:rsid w:val="0029317A"/>
    <w:rsid w:val="002A4170"/>
    <w:rsid w:val="002B7DF5"/>
    <w:rsid w:val="002C3ECF"/>
    <w:rsid w:val="002C4F60"/>
    <w:rsid w:val="002C5FC0"/>
    <w:rsid w:val="002D0B5A"/>
    <w:rsid w:val="002D0E0E"/>
    <w:rsid w:val="002D1478"/>
    <w:rsid w:val="002D47DB"/>
    <w:rsid w:val="002E137B"/>
    <w:rsid w:val="002E5A06"/>
    <w:rsid w:val="002F2332"/>
    <w:rsid w:val="002F401B"/>
    <w:rsid w:val="00301F45"/>
    <w:rsid w:val="00315969"/>
    <w:rsid w:val="0032021B"/>
    <w:rsid w:val="00321713"/>
    <w:rsid w:val="00322373"/>
    <w:rsid w:val="00323573"/>
    <w:rsid w:val="00325CB6"/>
    <w:rsid w:val="003338AF"/>
    <w:rsid w:val="003354F0"/>
    <w:rsid w:val="00335FC3"/>
    <w:rsid w:val="0034142E"/>
    <w:rsid w:val="0034273E"/>
    <w:rsid w:val="0034666C"/>
    <w:rsid w:val="00351407"/>
    <w:rsid w:val="0036361B"/>
    <w:rsid w:val="00366A03"/>
    <w:rsid w:val="0036799E"/>
    <w:rsid w:val="00377D99"/>
    <w:rsid w:val="003843F9"/>
    <w:rsid w:val="003859E4"/>
    <w:rsid w:val="00386B01"/>
    <w:rsid w:val="00391DD0"/>
    <w:rsid w:val="00395F73"/>
    <w:rsid w:val="003A36B4"/>
    <w:rsid w:val="003A560F"/>
    <w:rsid w:val="003B0DCD"/>
    <w:rsid w:val="003D0AA7"/>
    <w:rsid w:val="003D423D"/>
    <w:rsid w:val="003E15B0"/>
    <w:rsid w:val="003E66CB"/>
    <w:rsid w:val="003E796E"/>
    <w:rsid w:val="003F47EA"/>
    <w:rsid w:val="003F4873"/>
    <w:rsid w:val="00406A51"/>
    <w:rsid w:val="00411272"/>
    <w:rsid w:val="004154C2"/>
    <w:rsid w:val="004158A5"/>
    <w:rsid w:val="00416E10"/>
    <w:rsid w:val="00424055"/>
    <w:rsid w:val="004250D5"/>
    <w:rsid w:val="004332CB"/>
    <w:rsid w:val="00441FE3"/>
    <w:rsid w:val="00450A01"/>
    <w:rsid w:val="0045201A"/>
    <w:rsid w:val="00456FB3"/>
    <w:rsid w:val="00464217"/>
    <w:rsid w:val="004715C8"/>
    <w:rsid w:val="004740D8"/>
    <w:rsid w:val="004839B0"/>
    <w:rsid w:val="00483E96"/>
    <w:rsid w:val="004935ED"/>
    <w:rsid w:val="00494AE7"/>
    <w:rsid w:val="004A0CC3"/>
    <w:rsid w:val="004B3FFA"/>
    <w:rsid w:val="004B56F4"/>
    <w:rsid w:val="004C2701"/>
    <w:rsid w:val="004D0720"/>
    <w:rsid w:val="004D0B9D"/>
    <w:rsid w:val="004E492A"/>
    <w:rsid w:val="004E6A0B"/>
    <w:rsid w:val="004F2D76"/>
    <w:rsid w:val="00500B2D"/>
    <w:rsid w:val="00506327"/>
    <w:rsid w:val="0051405E"/>
    <w:rsid w:val="00514D2D"/>
    <w:rsid w:val="00516118"/>
    <w:rsid w:val="005234F3"/>
    <w:rsid w:val="005247E3"/>
    <w:rsid w:val="00530107"/>
    <w:rsid w:val="005371D0"/>
    <w:rsid w:val="00544C97"/>
    <w:rsid w:val="005523B9"/>
    <w:rsid w:val="0055441A"/>
    <w:rsid w:val="00554A96"/>
    <w:rsid w:val="00562D07"/>
    <w:rsid w:val="00562FF7"/>
    <w:rsid w:val="005631FC"/>
    <w:rsid w:val="0057016D"/>
    <w:rsid w:val="00571174"/>
    <w:rsid w:val="005935E8"/>
    <w:rsid w:val="005A3B9B"/>
    <w:rsid w:val="005A7C52"/>
    <w:rsid w:val="005B0E60"/>
    <w:rsid w:val="005B1112"/>
    <w:rsid w:val="005C68D3"/>
    <w:rsid w:val="005D01BE"/>
    <w:rsid w:val="005E0702"/>
    <w:rsid w:val="005E6C32"/>
    <w:rsid w:val="005F0F33"/>
    <w:rsid w:val="005F20BF"/>
    <w:rsid w:val="00602483"/>
    <w:rsid w:val="0060358F"/>
    <w:rsid w:val="00611971"/>
    <w:rsid w:val="00622D1C"/>
    <w:rsid w:val="00623CF1"/>
    <w:rsid w:val="00625ED0"/>
    <w:rsid w:val="00626D5C"/>
    <w:rsid w:val="00631B61"/>
    <w:rsid w:val="006367BC"/>
    <w:rsid w:val="00645464"/>
    <w:rsid w:val="0064608E"/>
    <w:rsid w:val="00646510"/>
    <w:rsid w:val="006655CC"/>
    <w:rsid w:val="00667EFD"/>
    <w:rsid w:val="00671C7A"/>
    <w:rsid w:val="00676326"/>
    <w:rsid w:val="006769C2"/>
    <w:rsid w:val="006900F2"/>
    <w:rsid w:val="00691F8C"/>
    <w:rsid w:val="006928CE"/>
    <w:rsid w:val="00695E9E"/>
    <w:rsid w:val="006A11BC"/>
    <w:rsid w:val="006A4C82"/>
    <w:rsid w:val="006A79FE"/>
    <w:rsid w:val="006A7F8C"/>
    <w:rsid w:val="006B331C"/>
    <w:rsid w:val="006B7BCD"/>
    <w:rsid w:val="006C2B30"/>
    <w:rsid w:val="006C36F0"/>
    <w:rsid w:val="006D077A"/>
    <w:rsid w:val="006D3608"/>
    <w:rsid w:val="006E2311"/>
    <w:rsid w:val="006E5C64"/>
    <w:rsid w:val="00703DD5"/>
    <w:rsid w:val="007042CE"/>
    <w:rsid w:val="00704ECF"/>
    <w:rsid w:val="007179C9"/>
    <w:rsid w:val="0073180B"/>
    <w:rsid w:val="00733071"/>
    <w:rsid w:val="007357BB"/>
    <w:rsid w:val="00744DB4"/>
    <w:rsid w:val="00746914"/>
    <w:rsid w:val="007502BC"/>
    <w:rsid w:val="00750327"/>
    <w:rsid w:val="0075116E"/>
    <w:rsid w:val="0075211A"/>
    <w:rsid w:val="007538B4"/>
    <w:rsid w:val="00755AFB"/>
    <w:rsid w:val="007639D2"/>
    <w:rsid w:val="00767B3F"/>
    <w:rsid w:val="00771561"/>
    <w:rsid w:val="007835B5"/>
    <w:rsid w:val="00787780"/>
    <w:rsid w:val="00794A66"/>
    <w:rsid w:val="00797127"/>
    <w:rsid w:val="007A423A"/>
    <w:rsid w:val="007B4BC2"/>
    <w:rsid w:val="007B4DB2"/>
    <w:rsid w:val="007B5092"/>
    <w:rsid w:val="007C5353"/>
    <w:rsid w:val="007C58F5"/>
    <w:rsid w:val="007C69C6"/>
    <w:rsid w:val="007D3508"/>
    <w:rsid w:val="007E138D"/>
    <w:rsid w:val="007E2578"/>
    <w:rsid w:val="007F06B6"/>
    <w:rsid w:val="00801AAC"/>
    <w:rsid w:val="008063E4"/>
    <w:rsid w:val="008129ED"/>
    <w:rsid w:val="00812FB5"/>
    <w:rsid w:val="00813631"/>
    <w:rsid w:val="00815D14"/>
    <w:rsid w:val="00816791"/>
    <w:rsid w:val="00816FEA"/>
    <w:rsid w:val="00820987"/>
    <w:rsid w:val="00824C29"/>
    <w:rsid w:val="00827CA9"/>
    <w:rsid w:val="0083128F"/>
    <w:rsid w:val="00835F94"/>
    <w:rsid w:val="008367E4"/>
    <w:rsid w:val="00837183"/>
    <w:rsid w:val="00842827"/>
    <w:rsid w:val="0085553D"/>
    <w:rsid w:val="00857A7D"/>
    <w:rsid w:val="00874E1C"/>
    <w:rsid w:val="008764D5"/>
    <w:rsid w:val="008810CD"/>
    <w:rsid w:val="0088471E"/>
    <w:rsid w:val="00896408"/>
    <w:rsid w:val="008A09A9"/>
    <w:rsid w:val="008A6D02"/>
    <w:rsid w:val="008C1EC4"/>
    <w:rsid w:val="008C4AC2"/>
    <w:rsid w:val="008C5B42"/>
    <w:rsid w:val="008E055C"/>
    <w:rsid w:val="008F0C48"/>
    <w:rsid w:val="008F33E7"/>
    <w:rsid w:val="008F78AD"/>
    <w:rsid w:val="00905C55"/>
    <w:rsid w:val="009068F3"/>
    <w:rsid w:val="00921F1B"/>
    <w:rsid w:val="00922F29"/>
    <w:rsid w:val="00933260"/>
    <w:rsid w:val="009333BD"/>
    <w:rsid w:val="00934EB5"/>
    <w:rsid w:val="009361C7"/>
    <w:rsid w:val="009423A4"/>
    <w:rsid w:val="00945631"/>
    <w:rsid w:val="00953252"/>
    <w:rsid w:val="00955094"/>
    <w:rsid w:val="0095561C"/>
    <w:rsid w:val="009612AF"/>
    <w:rsid w:val="00963486"/>
    <w:rsid w:val="009708FB"/>
    <w:rsid w:val="00975A68"/>
    <w:rsid w:val="00975CC7"/>
    <w:rsid w:val="00980F4D"/>
    <w:rsid w:val="00981321"/>
    <w:rsid w:val="0098266A"/>
    <w:rsid w:val="00982D28"/>
    <w:rsid w:val="009844BD"/>
    <w:rsid w:val="00987C64"/>
    <w:rsid w:val="00995294"/>
    <w:rsid w:val="009A446C"/>
    <w:rsid w:val="009B1493"/>
    <w:rsid w:val="009B368F"/>
    <w:rsid w:val="009B5EAD"/>
    <w:rsid w:val="009C1C27"/>
    <w:rsid w:val="009C3360"/>
    <w:rsid w:val="009D026F"/>
    <w:rsid w:val="009D1343"/>
    <w:rsid w:val="009D2F69"/>
    <w:rsid w:val="009E317C"/>
    <w:rsid w:val="009E61C0"/>
    <w:rsid w:val="009F01F9"/>
    <w:rsid w:val="009F54E5"/>
    <w:rsid w:val="00A170D0"/>
    <w:rsid w:val="00A17833"/>
    <w:rsid w:val="00A32A7A"/>
    <w:rsid w:val="00A333CD"/>
    <w:rsid w:val="00A34802"/>
    <w:rsid w:val="00A34E39"/>
    <w:rsid w:val="00A41196"/>
    <w:rsid w:val="00A44244"/>
    <w:rsid w:val="00A50348"/>
    <w:rsid w:val="00A51BDC"/>
    <w:rsid w:val="00A54DD0"/>
    <w:rsid w:val="00A557BD"/>
    <w:rsid w:val="00A56E8A"/>
    <w:rsid w:val="00A57372"/>
    <w:rsid w:val="00A64201"/>
    <w:rsid w:val="00A70391"/>
    <w:rsid w:val="00A72B7F"/>
    <w:rsid w:val="00A731A6"/>
    <w:rsid w:val="00A740E8"/>
    <w:rsid w:val="00A75BAE"/>
    <w:rsid w:val="00A811E9"/>
    <w:rsid w:val="00A85FD7"/>
    <w:rsid w:val="00A95D49"/>
    <w:rsid w:val="00A96FD8"/>
    <w:rsid w:val="00AA3242"/>
    <w:rsid w:val="00AA52E8"/>
    <w:rsid w:val="00AA5904"/>
    <w:rsid w:val="00AB07C9"/>
    <w:rsid w:val="00AB504B"/>
    <w:rsid w:val="00AB68FC"/>
    <w:rsid w:val="00AC1E9C"/>
    <w:rsid w:val="00AD727D"/>
    <w:rsid w:val="00AE107F"/>
    <w:rsid w:val="00AE1581"/>
    <w:rsid w:val="00AE2672"/>
    <w:rsid w:val="00AE6248"/>
    <w:rsid w:val="00AF1F6A"/>
    <w:rsid w:val="00AF20DD"/>
    <w:rsid w:val="00AF58A5"/>
    <w:rsid w:val="00B001F9"/>
    <w:rsid w:val="00B04A24"/>
    <w:rsid w:val="00B079ED"/>
    <w:rsid w:val="00B15658"/>
    <w:rsid w:val="00B15D1E"/>
    <w:rsid w:val="00B25861"/>
    <w:rsid w:val="00B25BC6"/>
    <w:rsid w:val="00B27C22"/>
    <w:rsid w:val="00B309D3"/>
    <w:rsid w:val="00B31B7A"/>
    <w:rsid w:val="00B31B9B"/>
    <w:rsid w:val="00B34CAD"/>
    <w:rsid w:val="00B44A2D"/>
    <w:rsid w:val="00B45529"/>
    <w:rsid w:val="00B478C0"/>
    <w:rsid w:val="00B47F81"/>
    <w:rsid w:val="00B50F54"/>
    <w:rsid w:val="00B51CD2"/>
    <w:rsid w:val="00B53F31"/>
    <w:rsid w:val="00B6022D"/>
    <w:rsid w:val="00B61E23"/>
    <w:rsid w:val="00B7600F"/>
    <w:rsid w:val="00B87C20"/>
    <w:rsid w:val="00B916C8"/>
    <w:rsid w:val="00B9440D"/>
    <w:rsid w:val="00BA0975"/>
    <w:rsid w:val="00BA13A0"/>
    <w:rsid w:val="00BA7B2F"/>
    <w:rsid w:val="00BB5890"/>
    <w:rsid w:val="00BC5BA4"/>
    <w:rsid w:val="00BD39B3"/>
    <w:rsid w:val="00BE3421"/>
    <w:rsid w:val="00BF38AE"/>
    <w:rsid w:val="00BF5649"/>
    <w:rsid w:val="00BF6F5D"/>
    <w:rsid w:val="00BF7307"/>
    <w:rsid w:val="00C01F57"/>
    <w:rsid w:val="00C1149C"/>
    <w:rsid w:val="00C2150D"/>
    <w:rsid w:val="00C21A81"/>
    <w:rsid w:val="00C235C7"/>
    <w:rsid w:val="00C248AD"/>
    <w:rsid w:val="00C2590E"/>
    <w:rsid w:val="00C30030"/>
    <w:rsid w:val="00C321CB"/>
    <w:rsid w:val="00C3302F"/>
    <w:rsid w:val="00C354D6"/>
    <w:rsid w:val="00C370CF"/>
    <w:rsid w:val="00C44F39"/>
    <w:rsid w:val="00C468A7"/>
    <w:rsid w:val="00C522D3"/>
    <w:rsid w:val="00C52371"/>
    <w:rsid w:val="00C52838"/>
    <w:rsid w:val="00C5335C"/>
    <w:rsid w:val="00C55636"/>
    <w:rsid w:val="00C60221"/>
    <w:rsid w:val="00C65027"/>
    <w:rsid w:val="00C74C98"/>
    <w:rsid w:val="00C80978"/>
    <w:rsid w:val="00C80F3F"/>
    <w:rsid w:val="00C83DE4"/>
    <w:rsid w:val="00C8420E"/>
    <w:rsid w:val="00C86B3F"/>
    <w:rsid w:val="00C91CBE"/>
    <w:rsid w:val="00C9653F"/>
    <w:rsid w:val="00CA2D89"/>
    <w:rsid w:val="00CA5874"/>
    <w:rsid w:val="00CB6128"/>
    <w:rsid w:val="00CB71A4"/>
    <w:rsid w:val="00CC134C"/>
    <w:rsid w:val="00CD08DF"/>
    <w:rsid w:val="00CD2415"/>
    <w:rsid w:val="00CE24AA"/>
    <w:rsid w:val="00CE3A96"/>
    <w:rsid w:val="00CE6088"/>
    <w:rsid w:val="00CE612D"/>
    <w:rsid w:val="00CE6908"/>
    <w:rsid w:val="00CF0186"/>
    <w:rsid w:val="00D02B91"/>
    <w:rsid w:val="00D054F5"/>
    <w:rsid w:val="00D103AB"/>
    <w:rsid w:val="00D31BCA"/>
    <w:rsid w:val="00D3474B"/>
    <w:rsid w:val="00D35481"/>
    <w:rsid w:val="00D35883"/>
    <w:rsid w:val="00D47F93"/>
    <w:rsid w:val="00D569F5"/>
    <w:rsid w:val="00D61CAA"/>
    <w:rsid w:val="00D62BFF"/>
    <w:rsid w:val="00D63415"/>
    <w:rsid w:val="00D64FAA"/>
    <w:rsid w:val="00D718A2"/>
    <w:rsid w:val="00D75DC5"/>
    <w:rsid w:val="00D76795"/>
    <w:rsid w:val="00D76E5C"/>
    <w:rsid w:val="00D80495"/>
    <w:rsid w:val="00D85B7F"/>
    <w:rsid w:val="00D91402"/>
    <w:rsid w:val="00DA1C9E"/>
    <w:rsid w:val="00DA2C0B"/>
    <w:rsid w:val="00DA71AC"/>
    <w:rsid w:val="00DB4B41"/>
    <w:rsid w:val="00DB7228"/>
    <w:rsid w:val="00DC1045"/>
    <w:rsid w:val="00DC2F8A"/>
    <w:rsid w:val="00DC66C5"/>
    <w:rsid w:val="00DC6B43"/>
    <w:rsid w:val="00DD3106"/>
    <w:rsid w:val="00DE2D58"/>
    <w:rsid w:val="00DE731D"/>
    <w:rsid w:val="00DF0243"/>
    <w:rsid w:val="00E012C2"/>
    <w:rsid w:val="00E03CD4"/>
    <w:rsid w:val="00E0563A"/>
    <w:rsid w:val="00E07E65"/>
    <w:rsid w:val="00E13655"/>
    <w:rsid w:val="00E218EC"/>
    <w:rsid w:val="00E26324"/>
    <w:rsid w:val="00E33521"/>
    <w:rsid w:val="00E33B4D"/>
    <w:rsid w:val="00E451B1"/>
    <w:rsid w:val="00E467A7"/>
    <w:rsid w:val="00E46B54"/>
    <w:rsid w:val="00E470A1"/>
    <w:rsid w:val="00E50470"/>
    <w:rsid w:val="00E70732"/>
    <w:rsid w:val="00E7279C"/>
    <w:rsid w:val="00E8303D"/>
    <w:rsid w:val="00E911B0"/>
    <w:rsid w:val="00E945CE"/>
    <w:rsid w:val="00E9778C"/>
    <w:rsid w:val="00EA4E85"/>
    <w:rsid w:val="00EA5588"/>
    <w:rsid w:val="00EB0ACF"/>
    <w:rsid w:val="00EC2BF3"/>
    <w:rsid w:val="00EC3685"/>
    <w:rsid w:val="00EC55B7"/>
    <w:rsid w:val="00ED2422"/>
    <w:rsid w:val="00ED68C1"/>
    <w:rsid w:val="00ED7379"/>
    <w:rsid w:val="00EE4475"/>
    <w:rsid w:val="00EE5A4A"/>
    <w:rsid w:val="00EF5AC9"/>
    <w:rsid w:val="00F10688"/>
    <w:rsid w:val="00F151B7"/>
    <w:rsid w:val="00F16D29"/>
    <w:rsid w:val="00F2278F"/>
    <w:rsid w:val="00F32FBB"/>
    <w:rsid w:val="00F34866"/>
    <w:rsid w:val="00F46250"/>
    <w:rsid w:val="00F50DFE"/>
    <w:rsid w:val="00F53876"/>
    <w:rsid w:val="00F620F2"/>
    <w:rsid w:val="00F65A00"/>
    <w:rsid w:val="00F70F28"/>
    <w:rsid w:val="00F76FA9"/>
    <w:rsid w:val="00F77027"/>
    <w:rsid w:val="00F80531"/>
    <w:rsid w:val="00F83604"/>
    <w:rsid w:val="00F85352"/>
    <w:rsid w:val="00F86ADA"/>
    <w:rsid w:val="00F87A3C"/>
    <w:rsid w:val="00F90A28"/>
    <w:rsid w:val="00F90E82"/>
    <w:rsid w:val="00FA075C"/>
    <w:rsid w:val="00FA16ED"/>
    <w:rsid w:val="00FA4D22"/>
    <w:rsid w:val="00FB1244"/>
    <w:rsid w:val="00FB2E06"/>
    <w:rsid w:val="00FB61C6"/>
    <w:rsid w:val="00FC13E1"/>
    <w:rsid w:val="00FC1656"/>
    <w:rsid w:val="00FC3C1E"/>
    <w:rsid w:val="00FC495A"/>
    <w:rsid w:val="00FC4A50"/>
    <w:rsid w:val="00FD00D2"/>
    <w:rsid w:val="00FE2CFF"/>
    <w:rsid w:val="00FF0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A2"/>
  </w:style>
  <w:style w:type="paragraph" w:styleId="1">
    <w:name w:val="heading 1"/>
    <w:basedOn w:val="a"/>
    <w:next w:val="a"/>
    <w:link w:val="10"/>
    <w:uiPriority w:val="9"/>
    <w:qFormat/>
    <w:rsid w:val="00500B2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0A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Heading1,Colorful List - Accent 11,Средняя сетка 1 - Акцент 21,List Paragraph,Colorful List - Accent 11CxSpLast,H1-1,Заголовок3,маркированный,Bullet List,FooterText,numbered,strich,2nd Tier Header,Recommendation,List Paragraph1,Dot pt,3"/>
    <w:basedOn w:val="a"/>
    <w:link w:val="a5"/>
    <w:uiPriority w:val="34"/>
    <w:qFormat/>
    <w:rsid w:val="00B25861"/>
    <w:pPr>
      <w:ind w:left="720"/>
      <w:contextualSpacing/>
    </w:pPr>
  </w:style>
  <w:style w:type="paragraph" w:customStyle="1" w:styleId="a6">
    <w:basedOn w:val="a"/>
    <w:next w:val="a3"/>
    <w:uiPriority w:val="99"/>
    <w:unhideWhenUsed/>
    <w:rsid w:val="00EF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0B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0AA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7">
    <w:name w:val="Без интервала Знак"/>
    <w:link w:val="a8"/>
    <w:locked/>
    <w:rsid w:val="007B4DB2"/>
    <w:rPr>
      <w:lang w:val="tr-TR"/>
    </w:rPr>
  </w:style>
  <w:style w:type="paragraph" w:styleId="a8">
    <w:name w:val="No Spacing"/>
    <w:link w:val="a7"/>
    <w:qFormat/>
    <w:rsid w:val="007B4DB2"/>
    <w:pPr>
      <w:spacing w:after="0" w:line="240" w:lineRule="auto"/>
    </w:pPr>
    <w:rPr>
      <w:lang w:val="tr-TR"/>
    </w:rPr>
  </w:style>
  <w:style w:type="character" w:customStyle="1" w:styleId="a5">
    <w:name w:val="Абзац списка Знак"/>
    <w:aliases w:val="Heading1 Знак,Colorful List - Accent 11 Знак,Средняя сетка 1 - Акцент 21 Знак,List Paragraph Знак,Colorful List - Accent 11CxSpLast Знак,H1-1 Знак,Заголовок3 Знак,маркированный Знак,Bullet List Знак,FooterText Знак,numbered Знак,3 Знак"/>
    <w:link w:val="a4"/>
    <w:uiPriority w:val="34"/>
    <w:qFormat/>
    <w:locked/>
    <w:rsid w:val="006367BC"/>
  </w:style>
  <w:style w:type="character" w:styleId="a9">
    <w:name w:val="Emphasis"/>
    <w:basedOn w:val="a0"/>
    <w:qFormat/>
    <w:rsid w:val="00FA4D22"/>
    <w:rPr>
      <w:rFonts w:cs="Times New Roman"/>
      <w:i/>
      <w:iCs/>
    </w:rPr>
  </w:style>
  <w:style w:type="paragraph" w:styleId="aa">
    <w:name w:val="header"/>
    <w:basedOn w:val="a"/>
    <w:link w:val="ab"/>
    <w:uiPriority w:val="99"/>
    <w:unhideWhenUsed/>
    <w:rsid w:val="00D64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4FAA"/>
  </w:style>
  <w:style w:type="paragraph" w:styleId="ac">
    <w:name w:val="footer"/>
    <w:basedOn w:val="a"/>
    <w:link w:val="ad"/>
    <w:uiPriority w:val="99"/>
    <w:unhideWhenUsed/>
    <w:rsid w:val="00D64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4FAA"/>
  </w:style>
  <w:style w:type="paragraph" w:styleId="ae">
    <w:name w:val="Balloon Text"/>
    <w:basedOn w:val="a"/>
    <w:link w:val="af"/>
    <w:uiPriority w:val="99"/>
    <w:semiHidden/>
    <w:unhideWhenUsed/>
    <w:rsid w:val="002C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C5FC0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uiPriority w:val="99"/>
    <w:rsid w:val="004154C2"/>
    <w:rPr>
      <w:rFonts w:cs="Times New Roman"/>
    </w:rPr>
  </w:style>
  <w:style w:type="character" w:styleId="af0">
    <w:name w:val="Hyperlink"/>
    <w:basedOn w:val="a0"/>
    <w:uiPriority w:val="99"/>
    <w:semiHidden/>
    <w:unhideWhenUsed/>
    <w:rsid w:val="00E218EC"/>
    <w:rPr>
      <w:color w:val="0000FF"/>
      <w:u w:val="single"/>
    </w:rPr>
  </w:style>
  <w:style w:type="paragraph" w:customStyle="1" w:styleId="c8">
    <w:name w:val="c8"/>
    <w:basedOn w:val="a"/>
    <w:rsid w:val="00B15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5D1E"/>
  </w:style>
  <w:style w:type="character" w:customStyle="1" w:styleId="c49">
    <w:name w:val="c49"/>
    <w:basedOn w:val="a0"/>
    <w:rsid w:val="00B15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6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10F7A-BAAC-41FF-9D05-0B64A1EB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4</cp:revision>
  <cp:lastPrinted>2020-10-02T11:23:00Z</cp:lastPrinted>
  <dcterms:created xsi:type="dcterms:W3CDTF">2020-10-07T03:09:00Z</dcterms:created>
  <dcterms:modified xsi:type="dcterms:W3CDTF">2023-11-15T11:17:00Z</dcterms:modified>
</cp:coreProperties>
</file>